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B8" w:rsidRDefault="00934649" w:rsidP="00934649">
      <w:pPr>
        <w:ind w:left="-1417"/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10160</wp:posOffset>
            </wp:positionV>
            <wp:extent cx="7568936" cy="10702636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_tiskoviny_dopisni-papir_A4_TI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36" cy="1070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6B8" w:rsidRDefault="00FF06B8"/>
    <w:p w:rsidR="00FF06B8" w:rsidRDefault="00FF06B8"/>
    <w:p w:rsidR="00FF06B8" w:rsidRDefault="00FF06B8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EE7ACA" w:rsidP="00FF06B8">
      <w:pPr>
        <w:spacing w:after="0" w:line="240" w:lineRule="exact"/>
        <w:rPr>
          <w:rFonts w:ascii="Times New Roman" w:hAnsi="Times New Roman"/>
        </w:rPr>
      </w:pPr>
      <w:r>
        <w:rPr>
          <w:rFonts w:ascii="Minion Pro" w:eastAsia="Minion Pro" w:hAnsi="Minion Pr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6C53" wp14:editId="444D8CE3">
                <wp:simplePos x="0" y="0"/>
                <wp:positionH relativeFrom="page">
                  <wp:posOffset>899160</wp:posOffset>
                </wp:positionH>
                <wp:positionV relativeFrom="page">
                  <wp:posOffset>1516380</wp:posOffset>
                </wp:positionV>
                <wp:extent cx="5753100" cy="1965960"/>
                <wp:effectExtent l="0" t="0" r="0" b="15240"/>
                <wp:wrapNone/>
                <wp:docPr id="3" name="Text Box 1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628" w:rsidRDefault="00A76628" w:rsidP="00A76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Výlet:</w:t>
                            </w:r>
                          </w:p>
                          <w:p w:rsidR="00A76628" w:rsidRPr="00607C23" w:rsidRDefault="00A76628" w:rsidP="00A76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7C23">
                              <w:rPr>
                                <w:b/>
                              </w:rPr>
                              <w:t>Pojedeme, uvidíme 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607C23">
                              <w:rPr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</w:rPr>
                              <w:t>Budapešť</w:t>
                            </w:r>
                          </w:p>
                          <w:p w:rsidR="00A76628" w:rsidRPr="007711DE" w:rsidRDefault="00A76628" w:rsidP="00A766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73B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E16D16">
                              <w:rPr>
                                <w:b/>
                                <w:sz w:val="20"/>
                                <w:szCs w:val="20"/>
                              </w:rPr>
                              <w:t>.09.</w:t>
                            </w:r>
                            <w:r w:rsidRPr="005A73BE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5A73BE">
                              <w:rPr>
                                <w:b/>
                                <w:sz w:val="20"/>
                                <w:szCs w:val="20"/>
                              </w:rPr>
                              <w:t>.09.201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</w:p>
                          <w:p w:rsidR="00A76628" w:rsidRDefault="00A76628" w:rsidP="00A76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6628" w:rsidRPr="00A76628" w:rsidRDefault="00A76628" w:rsidP="00A766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ZÁVAZNÁ PŘIHLÁŠKA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4A25C4" w:rsidRDefault="00A76628" w:rsidP="00865839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6D0E">
                              <w:rPr>
                                <w:sz w:val="20"/>
                                <w:szCs w:val="20"/>
                              </w:rPr>
                              <w:t xml:space="preserve">Cena </w:t>
                            </w:r>
                            <w:r w:rsidR="0054280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 xml:space="preserve">900 </w:t>
                            </w:r>
                            <w:r w:rsidR="00542809">
                              <w:rPr>
                                <w:sz w:val="20"/>
                                <w:szCs w:val="20"/>
                              </w:rPr>
                              <w:t>Kč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>(trojlůžkový pokoj) / 3450</w:t>
                            </w:r>
                            <w:r w:rsidR="00EE7ACA">
                              <w:rPr>
                                <w:sz w:val="20"/>
                                <w:szCs w:val="20"/>
                              </w:rPr>
                              <w:t xml:space="preserve"> Kč (dvojlůžkový pokoj)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br/>
                              <w:t>Cena zahrnuje: cesta vlakem Ostrava – Budapešť – Ostrava (jízd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 xml:space="preserve">enky, místenky), ubytování na dvě 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t xml:space="preserve">noci ve trojlůžkovém </w:t>
                            </w:r>
                            <w:r w:rsidR="00EE7ACA">
                              <w:rPr>
                                <w:sz w:val="20"/>
                                <w:szCs w:val="20"/>
                              </w:rPr>
                              <w:t xml:space="preserve">/ dvojlůžkovém 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 xml:space="preserve">pokoji v hostelu, dvě 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t>snídaně, průvodcovství</w:t>
                            </w:r>
                          </w:p>
                          <w:p w:rsidR="00A76628" w:rsidRPr="007C6D0E" w:rsidRDefault="00E16D16" w:rsidP="005617C3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(pozn. p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t xml:space="preserve">očet dvojlůžkových a trojlůžkových </w:t>
                            </w:r>
                            <w:r w:rsidR="00EE7ACA">
                              <w:rPr>
                                <w:sz w:val="20"/>
                                <w:szCs w:val="20"/>
                              </w:rPr>
                              <w:t xml:space="preserve">pokojů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 omezen)</w:t>
                            </w:r>
                          </w:p>
                          <w:p w:rsidR="004A25C4" w:rsidRPr="004A25C4" w:rsidRDefault="00A76628" w:rsidP="008F23B2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7ACA">
                              <w:rPr>
                                <w:sz w:val="20"/>
                                <w:szCs w:val="20"/>
                              </w:rPr>
                              <w:t xml:space="preserve">Vstupy 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EE7ACA">
                              <w:rPr>
                                <w:sz w:val="20"/>
                                <w:szCs w:val="20"/>
                              </w:rPr>
                              <w:t>galerií nejsou součástí ceny (platba na místě). Cena nezahrnuje pojištění.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96C53" id="_x0000_t202" coordsize="21600,21600" o:spt="202" path="m,l,21600r21600,l21600,xe">
                <v:stroke joinstyle="miter"/>
                <v:path gradientshapeok="t" o:connecttype="rect"/>
              </v:shapetype>
              <v:shape id="Text Box 1031" o:spid="_x0000_s1026" type="#_x0000_t202" style="position:absolute;margin-left:70.8pt;margin-top:119.4pt;width:453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" filled="f" stroked="f">
                <o:lock v:ext="edit" aspectratio="t"/>
                <v:textbox inset="0,0,0,0">
                  <w:txbxContent>
                    <w:p w:rsidR="00A76628" w:rsidRDefault="00A76628" w:rsidP="00A766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Výlet:</w:t>
                      </w:r>
                    </w:p>
                    <w:p w:rsidR="00A76628" w:rsidRPr="00607C23" w:rsidRDefault="00A76628" w:rsidP="00A7662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7C23">
                        <w:rPr>
                          <w:b/>
                        </w:rPr>
                        <w:t>Pojedeme, uvidíme I</w:t>
                      </w:r>
                      <w:r>
                        <w:rPr>
                          <w:b/>
                        </w:rPr>
                        <w:t>I</w:t>
                      </w:r>
                      <w:r w:rsidRPr="00607C23">
                        <w:rPr>
                          <w:b/>
                        </w:rPr>
                        <w:t xml:space="preserve"> / </w:t>
                      </w:r>
                      <w:r>
                        <w:rPr>
                          <w:b/>
                        </w:rPr>
                        <w:t>Budapešť</w:t>
                      </w:r>
                    </w:p>
                    <w:p w:rsidR="00A76628" w:rsidRPr="007711DE" w:rsidRDefault="00A76628" w:rsidP="00A766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A73B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E16D16">
                        <w:rPr>
                          <w:b/>
                          <w:sz w:val="20"/>
                          <w:szCs w:val="20"/>
                        </w:rPr>
                        <w:t>.09.</w:t>
                      </w:r>
                      <w:r w:rsidRPr="005A73BE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5A73BE">
                        <w:rPr>
                          <w:b/>
                          <w:sz w:val="20"/>
                          <w:szCs w:val="20"/>
                        </w:rPr>
                        <w:t>.09.201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proofErr w:type="gramEnd"/>
                    </w:p>
                    <w:p w:rsidR="00A76628" w:rsidRDefault="00A76628" w:rsidP="00A766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6628" w:rsidRPr="00A76628" w:rsidRDefault="00A76628" w:rsidP="00A766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ZÁVAZNÁ PŘIHLÁŠKA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A25C4" w:rsidRDefault="00A76628" w:rsidP="00865839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6D0E">
                        <w:rPr>
                          <w:sz w:val="20"/>
                          <w:szCs w:val="20"/>
                        </w:rPr>
                        <w:t xml:space="preserve">Cena </w:t>
                      </w:r>
                      <w:r w:rsidR="00542809">
                        <w:rPr>
                          <w:sz w:val="20"/>
                          <w:szCs w:val="20"/>
                        </w:rPr>
                        <w:t>2</w:t>
                      </w:r>
                      <w:r w:rsidR="00E16D16">
                        <w:rPr>
                          <w:sz w:val="20"/>
                          <w:szCs w:val="20"/>
                        </w:rPr>
                        <w:t xml:space="preserve">900 </w:t>
                      </w:r>
                      <w:r w:rsidR="00542809">
                        <w:rPr>
                          <w:sz w:val="20"/>
                          <w:szCs w:val="20"/>
                        </w:rPr>
                        <w:t>Kč</w:t>
                      </w:r>
                      <w:r w:rsidR="004A25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6D16">
                        <w:rPr>
                          <w:sz w:val="20"/>
                          <w:szCs w:val="20"/>
                        </w:rPr>
                        <w:t>(trojlůžkový pokoj) / 3450</w:t>
                      </w:r>
                      <w:r w:rsidR="00EE7ACA">
                        <w:rPr>
                          <w:sz w:val="20"/>
                          <w:szCs w:val="20"/>
                        </w:rPr>
                        <w:t xml:space="preserve"> Kč (dvojlůžkový pokoj)</w:t>
                      </w:r>
                      <w:r w:rsidR="004A25C4">
                        <w:rPr>
                          <w:sz w:val="20"/>
                          <w:szCs w:val="20"/>
                        </w:rPr>
                        <w:br/>
                        <w:t>Cena zahrnuje: cesta vlakem Ostrava – Budapešť – Ostrava (jízd</w:t>
                      </w:r>
                      <w:r w:rsidR="00E16D16">
                        <w:rPr>
                          <w:sz w:val="20"/>
                          <w:szCs w:val="20"/>
                        </w:rPr>
                        <w:t xml:space="preserve">enky, místenky), ubytování na dvě </w:t>
                      </w:r>
                      <w:r w:rsidR="004A25C4">
                        <w:rPr>
                          <w:sz w:val="20"/>
                          <w:szCs w:val="20"/>
                        </w:rPr>
                        <w:t xml:space="preserve">noci ve trojlůžkovém </w:t>
                      </w:r>
                      <w:r w:rsidR="00EE7ACA">
                        <w:rPr>
                          <w:sz w:val="20"/>
                          <w:szCs w:val="20"/>
                        </w:rPr>
                        <w:t xml:space="preserve">/ dvojlůžkovém </w:t>
                      </w:r>
                      <w:r w:rsidR="00E16D16">
                        <w:rPr>
                          <w:sz w:val="20"/>
                          <w:szCs w:val="20"/>
                        </w:rPr>
                        <w:t xml:space="preserve">pokoji v hostelu, dvě </w:t>
                      </w:r>
                      <w:r w:rsidR="004A25C4">
                        <w:rPr>
                          <w:sz w:val="20"/>
                          <w:szCs w:val="20"/>
                        </w:rPr>
                        <w:t>snídaně, průvodcovství</w:t>
                      </w:r>
                    </w:p>
                    <w:p w:rsidR="00A76628" w:rsidRPr="007C6D0E" w:rsidRDefault="00E16D16" w:rsidP="005617C3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(pozn. p</w:t>
                      </w:r>
                      <w:r w:rsidR="004A25C4">
                        <w:rPr>
                          <w:sz w:val="20"/>
                          <w:szCs w:val="20"/>
                        </w:rPr>
                        <w:t xml:space="preserve">očet dvojlůžkových a trojlůžkových </w:t>
                      </w:r>
                      <w:r w:rsidR="00EE7ACA">
                        <w:rPr>
                          <w:sz w:val="20"/>
                          <w:szCs w:val="20"/>
                        </w:rPr>
                        <w:t xml:space="preserve">pokojů </w:t>
                      </w:r>
                      <w:r>
                        <w:rPr>
                          <w:sz w:val="20"/>
                          <w:szCs w:val="20"/>
                        </w:rPr>
                        <w:t>je omezen)</w:t>
                      </w:r>
                    </w:p>
                    <w:p w:rsidR="004A25C4" w:rsidRPr="004A25C4" w:rsidRDefault="00A76628" w:rsidP="008F23B2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7ACA">
                        <w:rPr>
                          <w:sz w:val="20"/>
                          <w:szCs w:val="20"/>
                        </w:rPr>
                        <w:t xml:space="preserve">Vstupy </w:t>
                      </w:r>
                      <w:r w:rsidR="00E16D16">
                        <w:rPr>
                          <w:sz w:val="20"/>
                          <w:szCs w:val="20"/>
                        </w:rPr>
                        <w:t xml:space="preserve">do </w:t>
                      </w:r>
                      <w:r w:rsidRPr="00EE7ACA">
                        <w:rPr>
                          <w:sz w:val="20"/>
                          <w:szCs w:val="20"/>
                        </w:rPr>
                        <w:t>galerií nejsou součástí ceny (platba na místě). Cena nezahrnuje pojištění.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7B1A3B" w:rsidRPr="006220FB" w:rsidRDefault="007B1A3B" w:rsidP="007B1A3B">
      <w:pPr>
        <w:spacing w:after="0" w:line="240" w:lineRule="auto"/>
        <w:rPr>
          <w:rFonts w:eastAsia="Times New Roman" w:cs="Calibri"/>
          <w:b/>
          <w:color w:val="000000"/>
          <w:lang w:eastAsia="cs-CZ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4A25C4" w:rsidRDefault="004A25C4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tbl>
      <w:tblPr>
        <w:tblStyle w:val="Mkatabulky"/>
        <w:tblpPr w:leftFromText="141" w:rightFromText="141" w:vertAnchor="text" w:horzAnchor="margin" w:tblpY="83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Jméno</w:t>
            </w:r>
            <w:r w:rsidR="00FB57CE">
              <w:rPr>
                <w:sz w:val="20"/>
                <w:szCs w:val="20"/>
              </w:rPr>
              <w:t xml:space="preserve"> a příjmení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Datum narození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Adresa trvalého bydliště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 xml:space="preserve">Číslo občanského průkazu/pasu 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Telefonní číslo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E-mail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5C4" w:rsidRPr="007E4ABF" w:rsidTr="00FB57CE">
        <w:trPr>
          <w:trHeight w:val="570"/>
        </w:trPr>
        <w:tc>
          <w:tcPr>
            <w:tcW w:w="3397" w:type="dxa"/>
          </w:tcPr>
          <w:p w:rsidR="004A25C4" w:rsidRPr="00A76628" w:rsidRDefault="00EE7ACA" w:rsidP="00A76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Preferuji u</w:t>
            </w:r>
            <w:r w:rsidR="004A25C4" w:rsidRPr="00A76628">
              <w:rPr>
                <w:sz w:val="20"/>
                <w:szCs w:val="20"/>
              </w:rPr>
              <w:t>bytování ve dvo</w:t>
            </w:r>
            <w:r w:rsidR="004A25C4">
              <w:rPr>
                <w:sz w:val="20"/>
                <w:szCs w:val="20"/>
              </w:rPr>
              <w:t>j</w:t>
            </w:r>
            <w:r w:rsidR="004A25C4" w:rsidRPr="00A76628">
              <w:rPr>
                <w:sz w:val="20"/>
                <w:szCs w:val="20"/>
              </w:rPr>
              <w:t xml:space="preserve">lůžkovém pokoji </w:t>
            </w:r>
            <w:r w:rsidR="004A25C4">
              <w:rPr>
                <w:sz w:val="20"/>
                <w:szCs w:val="20"/>
              </w:rPr>
              <w:t xml:space="preserve">/ celková cena </w:t>
            </w:r>
            <w:r w:rsidR="00E16D16">
              <w:rPr>
                <w:sz w:val="20"/>
                <w:szCs w:val="20"/>
              </w:rPr>
              <w:t xml:space="preserve">3450 </w:t>
            </w:r>
            <w:r w:rsidR="004A25C4">
              <w:rPr>
                <w:sz w:val="20"/>
                <w:szCs w:val="20"/>
              </w:rPr>
              <w:t>Kč</w:t>
            </w:r>
          </w:p>
        </w:tc>
        <w:tc>
          <w:tcPr>
            <w:tcW w:w="5670" w:type="dxa"/>
            <w:noWrap/>
          </w:tcPr>
          <w:p w:rsidR="004A25C4" w:rsidRPr="00A76628" w:rsidRDefault="004A25C4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ANO–NE</w:t>
            </w:r>
          </w:p>
        </w:tc>
      </w:tr>
      <w:tr w:rsidR="00A76628" w:rsidRPr="007E4ABF" w:rsidTr="00FB57CE">
        <w:trPr>
          <w:trHeight w:val="570"/>
        </w:trPr>
        <w:tc>
          <w:tcPr>
            <w:tcW w:w="3397" w:type="dxa"/>
            <w:hideMark/>
          </w:tcPr>
          <w:p w:rsidR="00A76628" w:rsidRPr="00A76628" w:rsidRDefault="00EE7ACA" w:rsidP="00A76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Preferuji u</w:t>
            </w:r>
            <w:r w:rsidRPr="00A76628">
              <w:rPr>
                <w:sz w:val="20"/>
                <w:szCs w:val="20"/>
              </w:rPr>
              <w:t>bytování ve dvo</w:t>
            </w:r>
            <w:r>
              <w:rPr>
                <w:sz w:val="20"/>
                <w:szCs w:val="20"/>
              </w:rPr>
              <w:t>j</w:t>
            </w:r>
            <w:r w:rsidRPr="00A76628">
              <w:rPr>
                <w:sz w:val="20"/>
                <w:szCs w:val="20"/>
              </w:rPr>
              <w:t xml:space="preserve">lůžkovém pokoji </w:t>
            </w:r>
            <w:r w:rsidR="00E16D16">
              <w:rPr>
                <w:sz w:val="20"/>
                <w:szCs w:val="20"/>
              </w:rPr>
              <w:t xml:space="preserve">/ celková cena 2900 </w:t>
            </w:r>
            <w:r w:rsidR="004A25C4">
              <w:rPr>
                <w:sz w:val="20"/>
                <w:szCs w:val="20"/>
              </w:rPr>
              <w:t>Kč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ANO–NE</w:t>
            </w:r>
          </w:p>
        </w:tc>
      </w:tr>
    </w:tbl>
    <w:p w:rsidR="00FF06B8" w:rsidRPr="00EE7ACA" w:rsidRDefault="00CB6BFD" w:rsidP="00FF06B8">
      <w:pPr>
        <w:pStyle w:val="Zkladnodstavec"/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E7ACA">
        <w:rPr>
          <w:rFonts w:asciiTheme="minorHAnsi" w:eastAsia="Times New Roman" w:hAnsiTheme="minorHAnsi" w:cstheme="minorHAnsi"/>
          <w:sz w:val="16"/>
          <w:szCs w:val="16"/>
        </w:rPr>
        <w:t>Při zpracování Vašich osobních údajů dodržujeme veškeré povinnosti a plníme veškeré požadavky stanovené příslušnými právními předpisy v oblasti ochrany osobních údajů.</w:t>
      </w:r>
    </w:p>
    <w:p w:rsidR="00EE7ACA" w:rsidRDefault="00EE7ACA" w:rsidP="006F2D71">
      <w:pPr>
        <w:spacing w:after="0"/>
        <w:rPr>
          <w:sz w:val="20"/>
          <w:szCs w:val="20"/>
        </w:rPr>
      </w:pPr>
    </w:p>
    <w:p w:rsidR="006F2D71" w:rsidRPr="00A76628" w:rsidRDefault="006F2D71" w:rsidP="006F2D71">
      <w:p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INFORMACE K PLATBÁM</w:t>
      </w:r>
    </w:p>
    <w:p w:rsidR="00356D4E" w:rsidRPr="00E16D16" w:rsidRDefault="006F2D71" w:rsidP="00B4167D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7C6D0E">
        <w:rPr>
          <w:sz w:val="20"/>
          <w:szCs w:val="20"/>
        </w:rPr>
        <w:t>Součástí přihlášky je platba ceny</w:t>
      </w:r>
      <w:r w:rsidR="00356D4E" w:rsidRPr="007C6D0E">
        <w:rPr>
          <w:sz w:val="20"/>
          <w:szCs w:val="20"/>
        </w:rPr>
        <w:t xml:space="preserve"> </w:t>
      </w:r>
      <w:r w:rsidR="007C6D0E" w:rsidRPr="007C6D0E">
        <w:rPr>
          <w:sz w:val="20"/>
          <w:szCs w:val="20"/>
        </w:rPr>
        <w:t xml:space="preserve">v plné výši </w:t>
      </w:r>
      <w:r w:rsidR="00E16D16">
        <w:rPr>
          <w:sz w:val="20"/>
          <w:szCs w:val="20"/>
        </w:rPr>
        <w:t xml:space="preserve">do tří </w:t>
      </w:r>
      <w:r w:rsidRPr="007C6D0E">
        <w:rPr>
          <w:sz w:val="20"/>
          <w:szCs w:val="20"/>
        </w:rPr>
        <w:t xml:space="preserve">pracovních dnů od potvrzení přijetí přihlášky bankovním převodem na účet PLATO </w:t>
      </w:r>
      <w:r w:rsidRPr="007C6D0E">
        <w:rPr>
          <w:b/>
          <w:sz w:val="20"/>
          <w:szCs w:val="20"/>
        </w:rPr>
        <w:t>115-2926620237/0100</w:t>
      </w:r>
      <w:r w:rsidRPr="007C6D0E">
        <w:rPr>
          <w:sz w:val="20"/>
          <w:szCs w:val="20"/>
        </w:rPr>
        <w:t xml:space="preserve">, jako </w:t>
      </w:r>
      <w:r w:rsidRPr="007C6D0E">
        <w:rPr>
          <w:b/>
          <w:sz w:val="20"/>
          <w:szCs w:val="20"/>
        </w:rPr>
        <w:t>va</w:t>
      </w:r>
      <w:r w:rsidR="00E16D16">
        <w:rPr>
          <w:b/>
          <w:sz w:val="20"/>
          <w:szCs w:val="20"/>
        </w:rPr>
        <w:t>riabilní symbol uveďte prvních š</w:t>
      </w:r>
      <w:r w:rsidRPr="007C6D0E">
        <w:rPr>
          <w:b/>
          <w:sz w:val="20"/>
          <w:szCs w:val="20"/>
        </w:rPr>
        <w:t xml:space="preserve">est číslic </w:t>
      </w:r>
      <w:r w:rsidR="00E16D16">
        <w:rPr>
          <w:b/>
          <w:sz w:val="20"/>
          <w:szCs w:val="20"/>
        </w:rPr>
        <w:t xml:space="preserve">Vaše rodného čísla </w:t>
      </w:r>
      <w:r w:rsidR="00E16D16" w:rsidRPr="00E16D16">
        <w:rPr>
          <w:sz w:val="20"/>
          <w:szCs w:val="20"/>
        </w:rPr>
        <w:t xml:space="preserve">(první část RČ </w:t>
      </w:r>
      <w:r w:rsidRPr="00E16D16">
        <w:rPr>
          <w:sz w:val="20"/>
          <w:szCs w:val="20"/>
        </w:rPr>
        <w:t xml:space="preserve">před lomítkem). </w:t>
      </w:r>
    </w:p>
    <w:p w:rsidR="006F2D71" w:rsidRPr="00A76628" w:rsidRDefault="006F2D71" w:rsidP="00226876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O případné vystavení faktury žádejte při podání přihlášky současně s uvedením potřebných fakturačních údajů.</w:t>
      </w:r>
    </w:p>
    <w:p w:rsidR="006F2D71" w:rsidRPr="00A76628" w:rsidRDefault="006F2D71" w:rsidP="006F2D71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 xml:space="preserve">Přihlášku zasílejte na email </w:t>
      </w:r>
      <w:hyperlink r:id="rId6" w:history="1">
        <w:r w:rsidRPr="00A76628">
          <w:rPr>
            <w:rStyle w:val="Hypertextovodkaz"/>
            <w:sz w:val="20"/>
            <w:szCs w:val="20"/>
          </w:rPr>
          <w:t>info</w:t>
        </w:r>
        <w:r w:rsidRPr="00A76628">
          <w:rPr>
            <w:rStyle w:val="Hypertextovodkaz"/>
            <w:sz w:val="20"/>
            <w:szCs w:val="20"/>
            <w:lang w:val="en-US"/>
          </w:rPr>
          <w:t>@</w:t>
        </w:r>
        <w:r w:rsidRPr="00A76628">
          <w:rPr>
            <w:rStyle w:val="Hypertextovodkaz"/>
            <w:sz w:val="20"/>
            <w:szCs w:val="20"/>
          </w:rPr>
          <w:t>plato-ostrava.cz</w:t>
        </w:r>
      </w:hyperlink>
      <w:r w:rsidRPr="00A76628">
        <w:rPr>
          <w:sz w:val="20"/>
          <w:szCs w:val="20"/>
        </w:rPr>
        <w:t>, nebo přineste osobně</w:t>
      </w:r>
      <w:r w:rsidR="00E16D16">
        <w:rPr>
          <w:sz w:val="20"/>
          <w:szCs w:val="20"/>
        </w:rPr>
        <w:t xml:space="preserve"> do PLATO na ul. Janáčkova 22 (bývalý </w:t>
      </w:r>
      <w:proofErr w:type="spellStart"/>
      <w:r w:rsidR="00E16D16">
        <w:rPr>
          <w:sz w:val="20"/>
          <w:szCs w:val="20"/>
        </w:rPr>
        <w:t>Bauhaus</w:t>
      </w:r>
      <w:proofErr w:type="spellEnd"/>
      <w:r w:rsidR="00E16D16">
        <w:rPr>
          <w:sz w:val="20"/>
          <w:szCs w:val="20"/>
        </w:rPr>
        <w:t>) v centru Ostravy (út</w:t>
      </w:r>
      <w:r w:rsidR="00E16D16" w:rsidRPr="00A76628">
        <w:rPr>
          <w:sz w:val="20"/>
          <w:szCs w:val="20"/>
        </w:rPr>
        <w:t>–</w:t>
      </w:r>
      <w:r w:rsidR="00E16D16">
        <w:rPr>
          <w:sz w:val="20"/>
          <w:szCs w:val="20"/>
        </w:rPr>
        <w:t>ne 10</w:t>
      </w:r>
      <w:r w:rsidR="00E16D16" w:rsidRPr="00A76628">
        <w:rPr>
          <w:sz w:val="20"/>
          <w:szCs w:val="20"/>
        </w:rPr>
        <w:t>–</w:t>
      </w:r>
      <w:r w:rsidR="00E16D16">
        <w:rPr>
          <w:sz w:val="20"/>
          <w:szCs w:val="20"/>
        </w:rPr>
        <w:t>18 h).</w:t>
      </w:r>
      <w:bookmarkStart w:id="0" w:name="_GoBack"/>
      <w:bookmarkEnd w:id="0"/>
    </w:p>
    <w:p w:rsidR="006F2D71" w:rsidRPr="00A76628" w:rsidRDefault="006F2D71" w:rsidP="006F2D71">
      <w:pPr>
        <w:spacing w:after="0"/>
        <w:rPr>
          <w:sz w:val="20"/>
          <w:szCs w:val="20"/>
        </w:rPr>
      </w:pPr>
    </w:p>
    <w:p w:rsidR="006F2D71" w:rsidRPr="00A76628" w:rsidRDefault="006F2D71" w:rsidP="006F2D71">
      <w:p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STORNO PODMÍNKY</w:t>
      </w:r>
    </w:p>
    <w:p w:rsidR="006F2D71" w:rsidRPr="00A76628" w:rsidRDefault="006F2D71" w:rsidP="006F2D71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 xml:space="preserve">do 30 dnů před odjezdem činí odstupné 0 % z ceny </w:t>
      </w:r>
    </w:p>
    <w:p w:rsidR="00356D4E" w:rsidRPr="00A76628" w:rsidRDefault="006F2D71" w:rsidP="002214DB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do 14 dnů před odjezdem činí odstupné 50 % z</w:t>
      </w:r>
      <w:r w:rsidR="00356D4E" w:rsidRPr="00A76628">
        <w:rPr>
          <w:sz w:val="20"/>
          <w:szCs w:val="20"/>
        </w:rPr>
        <w:t xml:space="preserve"> uhrazené </w:t>
      </w:r>
      <w:r w:rsidRPr="00A76628">
        <w:rPr>
          <w:sz w:val="20"/>
          <w:szCs w:val="20"/>
        </w:rPr>
        <w:t xml:space="preserve">ceny </w:t>
      </w:r>
    </w:p>
    <w:p w:rsidR="006F2D71" w:rsidRPr="00A76628" w:rsidRDefault="006F2D71" w:rsidP="002214DB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7 a méně dnů před odjezdem činí odstupné 100 % ceny zájezdu</w:t>
      </w:r>
    </w:p>
    <w:p w:rsidR="006F2D71" w:rsidRPr="00A76628" w:rsidRDefault="006F2D71" w:rsidP="00754C22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 xml:space="preserve">Ve všech případech je </w:t>
      </w:r>
      <w:r w:rsidR="00FB57CE">
        <w:rPr>
          <w:sz w:val="20"/>
          <w:szCs w:val="20"/>
        </w:rPr>
        <w:t>účastník</w:t>
      </w:r>
      <w:r w:rsidRPr="00A76628">
        <w:rPr>
          <w:sz w:val="20"/>
          <w:szCs w:val="20"/>
        </w:rPr>
        <w:t xml:space="preserve"> povinen uhradit také již zaplacené služby, pokud převýší částku odstupného.</w:t>
      </w:r>
    </w:p>
    <w:p w:rsidR="006F2D71" w:rsidRPr="006F2D71" w:rsidRDefault="006F2D71" w:rsidP="006F2D71">
      <w:pPr>
        <w:pStyle w:val="Odstavecseseznamem"/>
        <w:spacing w:after="0"/>
        <w:rPr>
          <w:sz w:val="20"/>
          <w:szCs w:val="20"/>
        </w:rPr>
      </w:pPr>
    </w:p>
    <w:tbl>
      <w:tblPr>
        <w:tblStyle w:val="Mkatabulky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F2D71" w:rsidRPr="007E4ABF" w:rsidTr="0052477B">
        <w:trPr>
          <w:trHeight w:val="570"/>
        </w:trPr>
        <w:tc>
          <w:tcPr>
            <w:tcW w:w="3256" w:type="dxa"/>
            <w:hideMark/>
          </w:tcPr>
          <w:p w:rsidR="006F2D71" w:rsidRPr="00A76628" w:rsidRDefault="006F2D71" w:rsidP="0052477B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5811" w:type="dxa"/>
            <w:noWrap/>
            <w:hideMark/>
          </w:tcPr>
          <w:p w:rsidR="006F2D71" w:rsidRPr="00A76628" w:rsidRDefault="006F2D71" w:rsidP="0052477B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Podpis:</w:t>
            </w:r>
          </w:p>
        </w:tc>
      </w:tr>
    </w:tbl>
    <w:p w:rsidR="00FF06B8" w:rsidRDefault="00FF06B8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FF06B8" w:rsidRDefault="00FF06B8"/>
    <w:sectPr w:rsidR="00FF06B8" w:rsidSect="00934649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D58"/>
    <w:multiLevelType w:val="hybridMultilevel"/>
    <w:tmpl w:val="67CA3E36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5176"/>
    <w:multiLevelType w:val="hybridMultilevel"/>
    <w:tmpl w:val="C612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A75"/>
    <w:multiLevelType w:val="hybridMultilevel"/>
    <w:tmpl w:val="C12892E0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8"/>
    <w:rsid w:val="00052D41"/>
    <w:rsid w:val="00074CB6"/>
    <w:rsid w:val="00075948"/>
    <w:rsid w:val="00091647"/>
    <w:rsid w:val="000D4992"/>
    <w:rsid w:val="000F1948"/>
    <w:rsid w:val="0015233C"/>
    <w:rsid w:val="00194815"/>
    <w:rsid w:val="001B58F7"/>
    <w:rsid w:val="001E11DB"/>
    <w:rsid w:val="002168B1"/>
    <w:rsid w:val="0022211D"/>
    <w:rsid w:val="00242747"/>
    <w:rsid w:val="003221B0"/>
    <w:rsid w:val="00356D4E"/>
    <w:rsid w:val="00357459"/>
    <w:rsid w:val="003A5F62"/>
    <w:rsid w:val="0041400B"/>
    <w:rsid w:val="004429FA"/>
    <w:rsid w:val="004A25C4"/>
    <w:rsid w:val="00525453"/>
    <w:rsid w:val="00542809"/>
    <w:rsid w:val="00555B53"/>
    <w:rsid w:val="005617C3"/>
    <w:rsid w:val="005D376D"/>
    <w:rsid w:val="006220FB"/>
    <w:rsid w:val="006C73F4"/>
    <w:rsid w:val="006E64C2"/>
    <w:rsid w:val="006F2D71"/>
    <w:rsid w:val="006F6C5E"/>
    <w:rsid w:val="00740569"/>
    <w:rsid w:val="00742800"/>
    <w:rsid w:val="007B1A3B"/>
    <w:rsid w:val="007C6D0E"/>
    <w:rsid w:val="00825F6C"/>
    <w:rsid w:val="00835AFD"/>
    <w:rsid w:val="00861EDD"/>
    <w:rsid w:val="008A18E0"/>
    <w:rsid w:val="008C7FB8"/>
    <w:rsid w:val="00934649"/>
    <w:rsid w:val="00976310"/>
    <w:rsid w:val="00977E86"/>
    <w:rsid w:val="00985159"/>
    <w:rsid w:val="009B031B"/>
    <w:rsid w:val="00A448FE"/>
    <w:rsid w:val="00A76628"/>
    <w:rsid w:val="00A84255"/>
    <w:rsid w:val="00B07941"/>
    <w:rsid w:val="00B31C0C"/>
    <w:rsid w:val="00B42780"/>
    <w:rsid w:val="00C4415E"/>
    <w:rsid w:val="00C445A7"/>
    <w:rsid w:val="00C92A8B"/>
    <w:rsid w:val="00CB6BFD"/>
    <w:rsid w:val="00D113A3"/>
    <w:rsid w:val="00D418FD"/>
    <w:rsid w:val="00D51061"/>
    <w:rsid w:val="00D548B5"/>
    <w:rsid w:val="00D81767"/>
    <w:rsid w:val="00DF6D1F"/>
    <w:rsid w:val="00E16D16"/>
    <w:rsid w:val="00E329BD"/>
    <w:rsid w:val="00E71D42"/>
    <w:rsid w:val="00EA3537"/>
    <w:rsid w:val="00EB30A8"/>
    <w:rsid w:val="00EE7ACA"/>
    <w:rsid w:val="00F107CD"/>
    <w:rsid w:val="00F130B0"/>
    <w:rsid w:val="00FB0232"/>
    <w:rsid w:val="00FB57CE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ECF0-05C8-4B84-8625-0EEB114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6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unhideWhenUsed/>
    <w:rsid w:val="00FF06B8"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B8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52D4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2D41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6E64C2"/>
  </w:style>
  <w:style w:type="character" w:styleId="Zdraznn">
    <w:name w:val="Emphasis"/>
    <w:basedOn w:val="Standardnpsmoodstavce"/>
    <w:uiPriority w:val="20"/>
    <w:qFormat/>
    <w:rsid w:val="006E64C2"/>
    <w:rPr>
      <w:i/>
      <w:iCs/>
    </w:rPr>
  </w:style>
  <w:style w:type="character" w:customStyle="1" w:styleId="shorttext">
    <w:name w:val="short_text"/>
    <w:rsid w:val="006220FB"/>
  </w:style>
  <w:style w:type="paragraph" w:styleId="Odstavecseseznamem">
    <w:name w:val="List Paragraph"/>
    <w:basedOn w:val="Normln"/>
    <w:uiPriority w:val="34"/>
    <w:qFormat/>
    <w:rsid w:val="006F2D71"/>
    <w:pPr>
      <w:ind w:left="720"/>
      <w:contextualSpacing/>
    </w:pPr>
  </w:style>
  <w:style w:type="table" w:styleId="Mkatabulky">
    <w:name w:val="Table Grid"/>
    <w:basedOn w:val="Normlntabulka"/>
    <w:uiPriority w:val="39"/>
    <w:rsid w:val="006F2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to-o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Komunikace</dc:creator>
  <cp:keywords/>
  <dc:description/>
  <cp:lastModifiedBy>Hana.Halfarova</cp:lastModifiedBy>
  <cp:revision>5</cp:revision>
  <cp:lastPrinted>2018-03-15T20:11:00Z</cp:lastPrinted>
  <dcterms:created xsi:type="dcterms:W3CDTF">2018-06-11T08:54:00Z</dcterms:created>
  <dcterms:modified xsi:type="dcterms:W3CDTF">2018-06-25T11:22:00Z</dcterms:modified>
</cp:coreProperties>
</file>