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1F596B" w:rsidRPr="00532B48" w14:paraId="27150546" w14:textId="77777777" w:rsidTr="001F596B">
        <w:trPr>
          <w:trHeight w:val="907"/>
        </w:trPr>
        <w:tc>
          <w:tcPr>
            <w:tcW w:w="9070" w:type="dxa"/>
          </w:tcPr>
          <w:p w14:paraId="5C8413C9" w14:textId="77777777" w:rsidR="001A5CAA" w:rsidRPr="00532B48" w:rsidRDefault="001A5CAA" w:rsidP="009051BB">
            <w:pPr>
              <w:pStyle w:val="Nzev"/>
              <w:spacing w:after="240"/>
              <w:rPr>
                <w:lang w:val="pl-PL"/>
              </w:rPr>
            </w:pPr>
            <w:r w:rsidRPr="00532B48">
              <w:rPr>
                <w:lang w:val="pl-PL"/>
              </w:rPr>
              <w:t>Informacja prasowa</w:t>
            </w:r>
          </w:p>
          <w:p w14:paraId="55E75782" w14:textId="7A2BA212" w:rsidR="00675A36" w:rsidRPr="00532B48" w:rsidRDefault="000A3FD2" w:rsidP="009051BB">
            <w:pPr>
              <w:pStyle w:val="Nzev"/>
              <w:spacing w:after="240"/>
              <w:rPr>
                <w:lang w:val="pl-PL"/>
              </w:rPr>
            </w:pPr>
            <w:r>
              <w:rPr>
                <w:lang w:val="pl-PL"/>
              </w:rPr>
              <w:t>14. lipca</w:t>
            </w:r>
            <w:r w:rsidR="00432690" w:rsidRPr="00532B48">
              <w:rPr>
                <w:lang w:val="pl-PL"/>
              </w:rPr>
              <w:t xml:space="preserve"> </w:t>
            </w:r>
            <w:r w:rsidR="00AA2663" w:rsidRPr="00532B48">
              <w:rPr>
                <w:lang w:val="pl-PL"/>
              </w:rPr>
              <w:t>20</w:t>
            </w:r>
            <w:r w:rsidR="00B64FF7" w:rsidRPr="00532B48">
              <w:rPr>
                <w:lang w:val="pl-PL"/>
              </w:rPr>
              <w:t>2</w:t>
            </w:r>
            <w:r w:rsidR="003C51C9" w:rsidRPr="00532B48">
              <w:rPr>
                <w:lang w:val="pl-PL"/>
              </w:rPr>
              <w:t>5</w:t>
            </w:r>
            <w:r w:rsidR="001F596B" w:rsidRPr="00532B48">
              <w:rPr>
                <w:lang w:val="pl-PL"/>
              </w:rPr>
              <w:t>, Ostra</w:t>
            </w:r>
            <w:r w:rsidR="00532B48" w:rsidRPr="00532B48">
              <w:rPr>
                <w:lang w:val="pl-PL"/>
              </w:rPr>
              <w:t>w</w:t>
            </w:r>
            <w:r w:rsidR="001F596B" w:rsidRPr="00532B48">
              <w:rPr>
                <w:lang w:val="pl-PL"/>
              </w:rPr>
              <w:t>a</w:t>
            </w:r>
            <w:r w:rsidR="00BF4253">
              <w:rPr>
                <w:lang w:val="pl-PL"/>
              </w:rPr>
              <w:t>, Czechy</w:t>
            </w:r>
          </w:p>
        </w:tc>
      </w:tr>
    </w:tbl>
    <w:p w14:paraId="744EF506" w14:textId="270B44F8" w:rsidR="002E1A24" w:rsidRPr="00532B48" w:rsidRDefault="002E1A24" w:rsidP="009051BB">
      <w:pPr>
        <w:spacing w:after="200" w:line="360" w:lineRule="auto"/>
        <w:rPr>
          <w:rFonts w:cstheme="minorHAnsi"/>
          <w:b/>
          <w:bCs/>
          <w:sz w:val="28"/>
          <w:szCs w:val="28"/>
          <w:lang w:val="pl-PL"/>
        </w:rPr>
      </w:pPr>
      <w:r w:rsidRPr="00532B48">
        <w:rPr>
          <w:rFonts w:cstheme="minorHAnsi"/>
          <w:b/>
          <w:bCs/>
          <w:sz w:val="28"/>
          <w:szCs w:val="28"/>
          <w:lang w:val="pl-PL"/>
        </w:rPr>
        <w:t xml:space="preserve">Kino Kosmos. Dorota Jurczak. </w:t>
      </w:r>
      <w:r w:rsidR="00532B48" w:rsidRPr="00532B48">
        <w:rPr>
          <w:rFonts w:cstheme="minorHAnsi"/>
          <w:b/>
          <w:bCs/>
          <w:sz w:val="28"/>
          <w:szCs w:val="28"/>
          <w:lang w:val="pl-PL"/>
        </w:rPr>
        <w:t>Klucze</w:t>
      </w:r>
      <w:r w:rsidRPr="00532B48">
        <w:rPr>
          <w:rFonts w:cstheme="minorHAnsi"/>
          <w:b/>
          <w:bCs/>
          <w:sz w:val="28"/>
          <w:szCs w:val="28"/>
          <w:lang w:val="pl-PL"/>
        </w:rPr>
        <w:t>.</w:t>
      </w:r>
      <w:r w:rsidR="00532B48" w:rsidRPr="00532B48">
        <w:rPr>
          <w:rFonts w:cstheme="minorHAnsi"/>
          <w:b/>
          <w:bCs/>
          <w:sz w:val="28"/>
          <w:szCs w:val="28"/>
          <w:lang w:val="pl-PL"/>
        </w:rPr>
        <w:t xml:space="preserve"> Galeria</w:t>
      </w:r>
      <w:r w:rsidRPr="00532B48">
        <w:rPr>
          <w:rFonts w:cstheme="minorHAnsi"/>
          <w:b/>
          <w:bCs/>
          <w:sz w:val="28"/>
          <w:szCs w:val="28"/>
          <w:lang w:val="pl-PL"/>
        </w:rPr>
        <w:t xml:space="preserve"> PLATO </w:t>
      </w:r>
      <w:r w:rsidR="00532B48" w:rsidRPr="00532B48">
        <w:rPr>
          <w:rFonts w:cstheme="minorHAnsi"/>
          <w:b/>
          <w:bCs/>
          <w:sz w:val="28"/>
          <w:szCs w:val="28"/>
          <w:lang w:val="pl-PL"/>
        </w:rPr>
        <w:t>rozpoczęła główny sezon wystaw</w:t>
      </w:r>
    </w:p>
    <w:p w14:paraId="1E7FEDD5" w14:textId="1CC21943" w:rsidR="009719A0" w:rsidRPr="00EC35C0" w:rsidRDefault="00532B48" w:rsidP="00BF6BAC">
      <w:pPr>
        <w:spacing w:after="200" w:line="360" w:lineRule="auto"/>
        <w:rPr>
          <w:rFonts w:cstheme="minorHAnsi"/>
          <w:b/>
          <w:bCs/>
          <w:sz w:val="22"/>
          <w:lang w:val="pl-PL"/>
        </w:rPr>
      </w:pPr>
      <w:r w:rsidRPr="00532B48">
        <w:rPr>
          <w:rFonts w:cstheme="minorHAnsi"/>
          <w:b/>
          <w:bCs/>
          <w:sz w:val="22"/>
          <w:lang w:val="pl-PL"/>
        </w:rPr>
        <w:t>Międzynarodowa wystawa poświęcona fenomenowi Trzyńca</w:t>
      </w:r>
      <w:r>
        <w:rPr>
          <w:rFonts w:cstheme="minorHAnsi"/>
          <w:b/>
          <w:bCs/>
          <w:sz w:val="22"/>
          <w:lang w:val="pl-PL"/>
        </w:rPr>
        <w:t xml:space="preserve"> i okolicy</w:t>
      </w:r>
      <w:r w:rsidR="00BF6BAC" w:rsidRPr="00532B48">
        <w:rPr>
          <w:rFonts w:cstheme="minorHAnsi"/>
          <w:b/>
          <w:bCs/>
          <w:sz w:val="22"/>
          <w:lang w:val="pl-PL"/>
        </w:rPr>
        <w:t xml:space="preserve">, </w:t>
      </w:r>
      <w:r w:rsidRPr="00532B48">
        <w:rPr>
          <w:rFonts w:cstheme="minorHAnsi"/>
          <w:b/>
          <w:bCs/>
          <w:sz w:val="22"/>
          <w:lang w:val="pl-PL"/>
        </w:rPr>
        <w:t>inspirowana futurystyczną architekturą miejscowego kina, indywidualna prezentacja polskiej artystki Doroty Jurczak</w:t>
      </w:r>
      <w:r w:rsidR="002530A8">
        <w:rPr>
          <w:rFonts w:cstheme="minorHAnsi"/>
          <w:b/>
          <w:bCs/>
          <w:sz w:val="22"/>
          <w:lang w:val="pl-PL"/>
        </w:rPr>
        <w:t xml:space="preserve"> </w:t>
      </w:r>
      <w:r w:rsidR="002530A8" w:rsidRPr="002530A8">
        <w:rPr>
          <w:rFonts w:cstheme="minorHAnsi"/>
          <w:b/>
          <w:bCs/>
          <w:sz w:val="22"/>
          <w:lang w:val="pl-PL"/>
        </w:rPr>
        <w:t xml:space="preserve">oraz druga część interaktywnego projektu </w:t>
      </w:r>
      <w:r w:rsidR="002530A8" w:rsidRPr="00146E9F">
        <w:rPr>
          <w:rFonts w:cstheme="minorHAnsi"/>
          <w:b/>
          <w:bCs/>
          <w:i/>
          <w:iCs/>
          <w:sz w:val="22"/>
          <w:lang w:val="pl-PL"/>
        </w:rPr>
        <w:t>Klucze</w:t>
      </w:r>
      <w:r w:rsidR="002530A8">
        <w:rPr>
          <w:rFonts w:cstheme="minorHAnsi"/>
          <w:b/>
          <w:bCs/>
          <w:sz w:val="22"/>
          <w:lang w:val="pl-PL"/>
        </w:rPr>
        <w:t xml:space="preserve"> tworzą podstawową ofertę głównego sezonu wystaw</w:t>
      </w:r>
      <w:r w:rsidR="00146E9F">
        <w:rPr>
          <w:rFonts w:cstheme="minorHAnsi"/>
          <w:b/>
          <w:bCs/>
          <w:sz w:val="22"/>
          <w:lang w:val="pl-PL"/>
        </w:rPr>
        <w:t xml:space="preserve"> w</w:t>
      </w:r>
      <w:r w:rsidR="00B944F1">
        <w:rPr>
          <w:rFonts w:cstheme="minorHAnsi"/>
          <w:b/>
          <w:bCs/>
          <w:sz w:val="22"/>
          <w:lang w:val="pl-PL"/>
        </w:rPr>
        <w:t> </w:t>
      </w:r>
      <w:r w:rsidR="00146E9F">
        <w:rPr>
          <w:rFonts w:cstheme="minorHAnsi"/>
          <w:b/>
          <w:bCs/>
          <w:sz w:val="22"/>
          <w:lang w:val="pl-PL"/>
        </w:rPr>
        <w:t>ostrawskiej galerii sztuki współczesnej PLATO</w:t>
      </w:r>
      <w:r w:rsidR="00C13FB1" w:rsidRPr="00532B48">
        <w:rPr>
          <w:rFonts w:cstheme="minorHAnsi"/>
          <w:b/>
          <w:bCs/>
          <w:sz w:val="22"/>
          <w:lang w:val="pl-PL"/>
        </w:rPr>
        <w:t xml:space="preserve">. </w:t>
      </w:r>
      <w:r w:rsidR="00EC35C0">
        <w:rPr>
          <w:rFonts w:cstheme="minorHAnsi"/>
          <w:b/>
          <w:bCs/>
          <w:sz w:val="22"/>
          <w:lang w:val="pl-PL"/>
        </w:rPr>
        <w:t>28 maja 2025 roku w PLATO otwarta została n</w:t>
      </w:r>
      <w:r w:rsidR="00B37B92">
        <w:rPr>
          <w:rFonts w:cstheme="minorHAnsi"/>
          <w:b/>
          <w:bCs/>
          <w:sz w:val="22"/>
          <w:lang w:val="pl-PL"/>
        </w:rPr>
        <w:t>owa wystawa zbiorowa</w:t>
      </w:r>
      <w:r w:rsidR="00C13FB1" w:rsidRPr="00532B48">
        <w:rPr>
          <w:rFonts w:cstheme="minorHAnsi"/>
          <w:b/>
          <w:bCs/>
          <w:sz w:val="22"/>
          <w:lang w:val="pl-PL"/>
        </w:rPr>
        <w:t xml:space="preserve"> </w:t>
      </w:r>
      <w:r w:rsidR="00C13FB1" w:rsidRPr="00532B48">
        <w:rPr>
          <w:rFonts w:cstheme="minorHAnsi"/>
          <w:b/>
          <w:bCs/>
          <w:i/>
          <w:iCs/>
          <w:sz w:val="22"/>
          <w:lang w:val="pl-PL"/>
        </w:rPr>
        <w:t>Kino Kosmos</w:t>
      </w:r>
      <w:r w:rsidR="00BF6BAC" w:rsidRPr="00532B48">
        <w:rPr>
          <w:rFonts w:cstheme="minorHAnsi"/>
          <w:b/>
          <w:bCs/>
          <w:sz w:val="22"/>
          <w:lang w:val="pl-PL"/>
        </w:rPr>
        <w:t xml:space="preserve">, </w:t>
      </w:r>
      <w:r w:rsidR="00B37B92">
        <w:rPr>
          <w:rFonts w:cstheme="minorHAnsi"/>
          <w:b/>
          <w:bCs/>
          <w:sz w:val="22"/>
          <w:lang w:val="pl-PL"/>
        </w:rPr>
        <w:t>wystawa</w:t>
      </w:r>
      <w:r w:rsidR="00BF6BAC" w:rsidRPr="00532B48">
        <w:rPr>
          <w:rFonts w:cstheme="minorHAnsi"/>
          <w:b/>
          <w:bCs/>
          <w:sz w:val="22"/>
          <w:lang w:val="pl-PL"/>
        </w:rPr>
        <w:t xml:space="preserve"> </w:t>
      </w:r>
      <w:r w:rsidR="00BF6BAC" w:rsidRPr="00CB2D3A">
        <w:rPr>
          <w:rFonts w:cstheme="minorHAnsi"/>
          <w:b/>
          <w:bCs/>
          <w:sz w:val="22"/>
          <w:lang w:val="pl-PL"/>
        </w:rPr>
        <w:t>Doroty Jurczak</w:t>
      </w:r>
      <w:r w:rsidR="00BF6BAC" w:rsidRPr="00CB2D3A">
        <w:rPr>
          <w:rFonts w:cstheme="minorHAnsi"/>
          <w:b/>
          <w:bCs/>
          <w:i/>
          <w:iCs/>
          <w:sz w:val="22"/>
          <w:lang w:val="pl-PL"/>
        </w:rPr>
        <w:t xml:space="preserve"> Pyk,</w:t>
      </w:r>
      <w:r w:rsidR="00BF6BAC" w:rsidRPr="000A3FD2">
        <w:rPr>
          <w:rFonts w:cstheme="minorHAnsi"/>
          <w:b/>
          <w:bCs/>
          <w:i/>
          <w:iCs/>
          <w:sz w:val="22"/>
          <w:lang w:val="pl-PL"/>
        </w:rPr>
        <w:t xml:space="preserve"> </w:t>
      </w:r>
      <w:r w:rsidR="000A3FD2">
        <w:rPr>
          <w:rFonts w:cstheme="minorHAnsi"/>
          <w:b/>
          <w:bCs/>
          <w:i/>
          <w:iCs/>
          <w:sz w:val="22"/>
          <w:lang w:val="pl-PL"/>
        </w:rPr>
        <w:t>S</w:t>
      </w:r>
      <w:r w:rsidR="00BF6BAC" w:rsidRPr="000A3FD2">
        <w:rPr>
          <w:rFonts w:cstheme="minorHAnsi"/>
          <w:b/>
          <w:bCs/>
          <w:i/>
          <w:iCs/>
          <w:sz w:val="22"/>
          <w:lang w:val="pl-PL"/>
        </w:rPr>
        <w:t>ciak</w:t>
      </w:r>
      <w:r w:rsidR="00BF6BAC" w:rsidRPr="00CB2D3A">
        <w:rPr>
          <w:rFonts w:cstheme="minorHAnsi"/>
          <w:b/>
          <w:bCs/>
          <w:i/>
          <w:iCs/>
          <w:sz w:val="22"/>
          <w:lang w:val="pl-PL"/>
        </w:rPr>
        <w:t xml:space="preserve"> </w:t>
      </w:r>
      <w:r w:rsidR="000A3FD2">
        <w:rPr>
          <w:rFonts w:cstheme="minorHAnsi"/>
          <w:b/>
          <w:bCs/>
          <w:i/>
          <w:iCs/>
          <w:sz w:val="22"/>
          <w:lang w:val="pl-PL"/>
        </w:rPr>
        <w:t>etc</w:t>
      </w:r>
      <w:r w:rsidR="00EC35C0" w:rsidRPr="00CB2D3A">
        <w:rPr>
          <w:rFonts w:cstheme="minorHAnsi"/>
          <w:b/>
          <w:bCs/>
          <w:i/>
          <w:iCs/>
          <w:sz w:val="22"/>
          <w:lang w:val="pl-PL"/>
        </w:rPr>
        <w:t>.,</w:t>
      </w:r>
      <w:r w:rsidR="00EC35C0">
        <w:rPr>
          <w:rFonts w:cstheme="minorHAnsi"/>
          <w:b/>
          <w:bCs/>
          <w:i/>
          <w:iCs/>
          <w:sz w:val="22"/>
          <w:lang w:val="pl-PL"/>
        </w:rPr>
        <w:t xml:space="preserve"> </w:t>
      </w:r>
      <w:r w:rsidR="00EC35C0" w:rsidRPr="00EC35C0">
        <w:rPr>
          <w:rFonts w:cstheme="minorHAnsi"/>
          <w:b/>
          <w:bCs/>
          <w:sz w:val="22"/>
          <w:lang w:val="pl-PL"/>
        </w:rPr>
        <w:t xml:space="preserve">a także </w:t>
      </w:r>
      <w:r w:rsidR="00EC35C0">
        <w:rPr>
          <w:rFonts w:cstheme="minorHAnsi"/>
          <w:b/>
          <w:bCs/>
          <w:sz w:val="22"/>
          <w:lang w:val="pl-PL"/>
        </w:rPr>
        <w:t>prezentacja wyboru prac odwiedzających galerię p</w:t>
      </w:r>
      <w:r w:rsidR="00ED1B9E">
        <w:rPr>
          <w:rFonts w:cstheme="minorHAnsi"/>
          <w:b/>
          <w:bCs/>
          <w:sz w:val="22"/>
          <w:lang w:val="pl-PL"/>
        </w:rPr>
        <w:t>n</w:t>
      </w:r>
      <w:r w:rsidR="00EC35C0">
        <w:rPr>
          <w:rFonts w:cstheme="minorHAnsi"/>
          <w:b/>
          <w:bCs/>
          <w:sz w:val="22"/>
          <w:lang w:val="pl-PL"/>
        </w:rPr>
        <w:t xml:space="preserve">. </w:t>
      </w:r>
      <w:r w:rsidR="00BF6BAC" w:rsidRPr="00532B48">
        <w:rPr>
          <w:rFonts w:cstheme="minorHAnsi"/>
          <w:b/>
          <w:bCs/>
          <w:i/>
          <w:iCs/>
          <w:sz w:val="22"/>
          <w:lang w:val="pl-PL"/>
        </w:rPr>
        <w:t>K</w:t>
      </w:r>
      <w:r w:rsidR="00EC35C0">
        <w:rPr>
          <w:rFonts w:cstheme="minorHAnsi"/>
          <w:b/>
          <w:bCs/>
          <w:i/>
          <w:iCs/>
          <w:sz w:val="22"/>
          <w:lang w:val="pl-PL"/>
        </w:rPr>
        <w:t xml:space="preserve">lucze, ja i świat. </w:t>
      </w:r>
      <w:r w:rsidR="00EC35C0" w:rsidRPr="00EC35C0">
        <w:rPr>
          <w:rFonts w:cstheme="minorHAnsi"/>
          <w:b/>
          <w:bCs/>
          <w:sz w:val="22"/>
          <w:lang w:val="pl-PL"/>
        </w:rPr>
        <w:t xml:space="preserve">Wystawy będzie można zobaczyć do </w:t>
      </w:r>
      <w:r w:rsidR="00C13FB1" w:rsidRPr="00EC35C0">
        <w:rPr>
          <w:rFonts w:cstheme="minorHAnsi"/>
          <w:b/>
          <w:bCs/>
          <w:sz w:val="22"/>
          <w:lang w:val="pl-PL"/>
        </w:rPr>
        <w:t>26</w:t>
      </w:r>
      <w:r w:rsidR="00EC35C0" w:rsidRPr="00EC35C0">
        <w:rPr>
          <w:rFonts w:cstheme="minorHAnsi"/>
          <w:b/>
          <w:bCs/>
          <w:sz w:val="22"/>
          <w:lang w:val="pl-PL"/>
        </w:rPr>
        <w:t xml:space="preserve"> października</w:t>
      </w:r>
      <w:r w:rsidR="00C13FB1" w:rsidRPr="00EC35C0">
        <w:rPr>
          <w:rFonts w:cstheme="minorHAnsi"/>
          <w:b/>
          <w:bCs/>
          <w:sz w:val="22"/>
          <w:lang w:val="pl-PL"/>
        </w:rPr>
        <w:t xml:space="preserve"> 2025</w:t>
      </w:r>
      <w:r w:rsidR="00426330" w:rsidRPr="00EC35C0">
        <w:rPr>
          <w:rFonts w:cstheme="minorHAnsi"/>
          <w:b/>
          <w:bCs/>
          <w:sz w:val="22"/>
          <w:lang w:val="pl-PL"/>
        </w:rPr>
        <w:t>.</w:t>
      </w:r>
    </w:p>
    <w:p w14:paraId="25E1F589" w14:textId="14D509C9" w:rsidR="002E6756" w:rsidRPr="00532B48" w:rsidRDefault="002E6756" w:rsidP="00F51F5F">
      <w:pPr>
        <w:spacing w:after="200" w:line="360" w:lineRule="auto"/>
        <w:rPr>
          <w:rFonts w:cstheme="minorHAnsi"/>
          <w:b/>
          <w:bCs/>
          <w:sz w:val="22"/>
          <w:lang w:val="pl-PL"/>
        </w:rPr>
      </w:pPr>
      <w:r w:rsidRPr="00532B48">
        <w:rPr>
          <w:rFonts w:cstheme="minorHAnsi"/>
          <w:b/>
          <w:bCs/>
          <w:sz w:val="22"/>
          <w:lang w:val="pl-PL"/>
        </w:rPr>
        <w:t>Kino Kosmos</w:t>
      </w:r>
    </w:p>
    <w:p w14:paraId="577610DF" w14:textId="70310EA6" w:rsidR="002A2F45" w:rsidRPr="00532B48" w:rsidRDefault="00C0514B" w:rsidP="00F51F5F">
      <w:pPr>
        <w:spacing w:after="200" w:line="360" w:lineRule="auto"/>
        <w:rPr>
          <w:rFonts w:cstheme="minorHAnsi"/>
          <w:sz w:val="22"/>
          <w:lang w:val="pl-PL"/>
        </w:rPr>
      </w:pPr>
      <w:r w:rsidRPr="00C0514B">
        <w:rPr>
          <w:rFonts w:cstheme="minorHAnsi"/>
          <w:sz w:val="22"/>
          <w:lang w:val="pl-PL"/>
        </w:rPr>
        <w:t xml:space="preserve">Punktem wyjścia dla wystawy </w:t>
      </w:r>
      <w:r w:rsidRPr="00C0514B">
        <w:rPr>
          <w:rFonts w:cstheme="minorHAnsi"/>
          <w:i/>
          <w:iCs/>
          <w:sz w:val="22"/>
          <w:lang w:val="pl-PL"/>
        </w:rPr>
        <w:t>Kino Kosmos</w:t>
      </w:r>
      <w:r w:rsidRPr="00C0514B">
        <w:rPr>
          <w:rFonts w:cstheme="minorHAnsi"/>
          <w:sz w:val="22"/>
          <w:lang w:val="pl-PL"/>
        </w:rPr>
        <w:t xml:space="preserve"> jest obiekt kina o tej nazwie w Trzyńcu i szczególne znaczenie tego wyjątkowego modernistycznego budynku. „Obraz konkretnego kina w</w:t>
      </w:r>
      <w:r>
        <w:rPr>
          <w:rFonts w:cstheme="minorHAnsi"/>
          <w:sz w:val="22"/>
          <w:lang w:val="pl-PL"/>
        </w:rPr>
        <w:t> </w:t>
      </w:r>
      <w:r w:rsidRPr="00C0514B">
        <w:rPr>
          <w:rFonts w:cstheme="minorHAnsi"/>
          <w:sz w:val="22"/>
          <w:lang w:val="pl-PL"/>
        </w:rPr>
        <w:t>konkretnym miejscu, naszym zdaniem jednym z</w:t>
      </w:r>
      <w:r>
        <w:rPr>
          <w:rFonts w:cstheme="minorHAnsi"/>
          <w:sz w:val="22"/>
          <w:lang w:val="pl-PL"/>
        </w:rPr>
        <w:t> </w:t>
      </w:r>
      <w:r w:rsidRPr="00C0514B">
        <w:rPr>
          <w:rFonts w:cstheme="minorHAnsi"/>
          <w:sz w:val="22"/>
          <w:lang w:val="pl-PL"/>
        </w:rPr>
        <w:t>najciekawszych regionów Republiki Czeskiej, na wystawie przekształca się w</w:t>
      </w:r>
      <w:r>
        <w:rPr>
          <w:rFonts w:cstheme="minorHAnsi"/>
          <w:sz w:val="22"/>
          <w:lang w:val="pl-PL"/>
        </w:rPr>
        <w:t> </w:t>
      </w:r>
      <w:r w:rsidRPr="00C0514B">
        <w:rPr>
          <w:rFonts w:cstheme="minorHAnsi"/>
          <w:sz w:val="22"/>
          <w:lang w:val="pl-PL"/>
        </w:rPr>
        <w:t xml:space="preserve">platformę do głębszej refleksji na temat przestrzeni, pamięci, dialektu i wszechświata” </w:t>
      </w:r>
      <w:r w:rsidR="00D5340F">
        <w:rPr>
          <w:rFonts w:cstheme="minorHAnsi"/>
          <w:sz w:val="22"/>
          <w:lang w:val="pl-PL"/>
        </w:rPr>
        <w:t>–</w:t>
      </w:r>
      <w:r w:rsidRPr="00C0514B">
        <w:rPr>
          <w:rFonts w:cstheme="minorHAnsi"/>
          <w:sz w:val="22"/>
          <w:lang w:val="pl-PL"/>
        </w:rPr>
        <w:t xml:space="preserve"> tak o temacie wystawy</w:t>
      </w:r>
      <w:r>
        <w:rPr>
          <w:rFonts w:cstheme="minorHAnsi"/>
          <w:sz w:val="22"/>
          <w:lang w:val="pl-PL"/>
        </w:rPr>
        <w:t xml:space="preserve"> mówią</w:t>
      </w:r>
      <w:r w:rsidRPr="00C0514B">
        <w:rPr>
          <w:rFonts w:cstheme="minorHAnsi"/>
          <w:sz w:val="22"/>
          <w:lang w:val="pl-PL"/>
        </w:rPr>
        <w:t xml:space="preserve"> jej kuratorki Daniela i Linda Dostálkove.</w:t>
      </w:r>
    </w:p>
    <w:p w14:paraId="7B909143" w14:textId="3D359D57" w:rsidR="00021B7C" w:rsidRPr="00532B48" w:rsidRDefault="00021B7C" w:rsidP="00F51F5F">
      <w:pPr>
        <w:spacing w:after="200" w:line="360" w:lineRule="auto"/>
        <w:rPr>
          <w:rFonts w:cstheme="minorHAnsi"/>
          <w:sz w:val="22"/>
          <w:lang w:val="pl-PL"/>
        </w:rPr>
      </w:pPr>
      <w:r w:rsidRPr="00021B7C">
        <w:rPr>
          <w:rFonts w:cstheme="minorHAnsi"/>
          <w:sz w:val="22"/>
          <w:lang w:val="pl-PL"/>
        </w:rPr>
        <w:t xml:space="preserve">Wykorzystując prace audiowizualne, rzeźbiarskie i fotograficzne </w:t>
      </w:r>
      <w:r w:rsidRPr="0018772E">
        <w:rPr>
          <w:rFonts w:cstheme="minorHAnsi"/>
          <w:b/>
          <w:bCs/>
          <w:sz w:val="22"/>
          <w:lang w:val="pl-PL"/>
        </w:rPr>
        <w:t>Vladimíra Bichlera</w:t>
      </w:r>
      <w:r w:rsidRPr="00021B7C">
        <w:rPr>
          <w:rFonts w:cstheme="minorHAnsi"/>
          <w:sz w:val="22"/>
          <w:lang w:val="pl-PL"/>
        </w:rPr>
        <w:t xml:space="preserve">, </w:t>
      </w:r>
      <w:r w:rsidRPr="0018772E">
        <w:rPr>
          <w:rFonts w:cstheme="minorHAnsi"/>
          <w:b/>
          <w:bCs/>
          <w:sz w:val="22"/>
          <w:lang w:val="pl-PL"/>
        </w:rPr>
        <w:t>Andreasa Greinera</w:t>
      </w:r>
      <w:r w:rsidRPr="00021B7C">
        <w:rPr>
          <w:rFonts w:cstheme="minorHAnsi"/>
          <w:sz w:val="22"/>
          <w:lang w:val="pl-PL"/>
        </w:rPr>
        <w:t xml:space="preserve">, </w:t>
      </w:r>
      <w:r w:rsidRPr="0018772E">
        <w:rPr>
          <w:rFonts w:cstheme="minorHAnsi"/>
          <w:b/>
          <w:bCs/>
          <w:sz w:val="22"/>
          <w:lang w:val="pl-PL"/>
        </w:rPr>
        <w:t>Stéphanie Lagarde</w:t>
      </w:r>
      <w:r w:rsidRPr="00021B7C">
        <w:rPr>
          <w:rFonts w:cstheme="minorHAnsi"/>
          <w:sz w:val="22"/>
          <w:lang w:val="pl-PL"/>
        </w:rPr>
        <w:t xml:space="preserve">, </w:t>
      </w:r>
      <w:r w:rsidRPr="0018772E">
        <w:rPr>
          <w:rFonts w:cstheme="minorHAnsi"/>
          <w:b/>
          <w:bCs/>
          <w:sz w:val="22"/>
          <w:lang w:val="pl-PL"/>
        </w:rPr>
        <w:t>Rudolfa Štafy</w:t>
      </w:r>
      <w:r w:rsidRPr="00021B7C">
        <w:rPr>
          <w:rFonts w:cstheme="minorHAnsi"/>
          <w:sz w:val="22"/>
          <w:lang w:val="pl-PL"/>
        </w:rPr>
        <w:t xml:space="preserve">, </w:t>
      </w:r>
      <w:r w:rsidRPr="0018772E">
        <w:rPr>
          <w:rFonts w:cstheme="minorHAnsi"/>
          <w:b/>
          <w:bCs/>
          <w:sz w:val="22"/>
          <w:lang w:val="pl-PL"/>
        </w:rPr>
        <w:t>Markéty Žáčkovej</w:t>
      </w:r>
      <w:r w:rsidRPr="00021B7C">
        <w:rPr>
          <w:rFonts w:cstheme="minorHAnsi"/>
          <w:sz w:val="22"/>
          <w:lang w:val="pl-PL"/>
        </w:rPr>
        <w:t xml:space="preserve"> oraz trzech duetów artystycznych </w:t>
      </w:r>
      <w:r w:rsidRPr="0018772E">
        <w:rPr>
          <w:rFonts w:cstheme="minorHAnsi"/>
          <w:b/>
          <w:bCs/>
          <w:sz w:val="22"/>
          <w:lang w:val="pl-PL"/>
        </w:rPr>
        <w:t>Persijn Broersen &amp; Margit Lukács</w:t>
      </w:r>
      <w:r w:rsidRPr="00021B7C">
        <w:rPr>
          <w:rFonts w:cstheme="minorHAnsi"/>
          <w:sz w:val="22"/>
          <w:lang w:val="pl-PL"/>
        </w:rPr>
        <w:t xml:space="preserve">, </w:t>
      </w:r>
      <w:r w:rsidRPr="0018772E">
        <w:rPr>
          <w:rFonts w:cstheme="minorHAnsi"/>
          <w:b/>
          <w:bCs/>
          <w:sz w:val="22"/>
          <w:lang w:val="pl-PL"/>
        </w:rPr>
        <w:t>Calla Henkel &amp; Max Pitegoff</w:t>
      </w:r>
      <w:r w:rsidRPr="00021B7C">
        <w:rPr>
          <w:rFonts w:cstheme="minorHAnsi"/>
          <w:sz w:val="22"/>
          <w:lang w:val="pl-PL"/>
        </w:rPr>
        <w:t xml:space="preserve">, </w:t>
      </w:r>
      <w:r w:rsidRPr="0018772E">
        <w:rPr>
          <w:rFonts w:cstheme="minorHAnsi"/>
          <w:b/>
          <w:bCs/>
          <w:sz w:val="22"/>
          <w:lang w:val="pl-PL"/>
        </w:rPr>
        <w:t>Selmeci Kocka Jusko</w:t>
      </w:r>
      <w:r w:rsidRPr="00021B7C">
        <w:rPr>
          <w:rFonts w:cstheme="minorHAnsi"/>
          <w:sz w:val="22"/>
          <w:lang w:val="pl-PL"/>
        </w:rPr>
        <w:t xml:space="preserve">, kuratorki oferują nową perspektywę myślenia o związkach pomiędzy filmem, językiem, środowiskiem naturalnym </w:t>
      </w:r>
      <w:r w:rsidR="00184797">
        <w:rPr>
          <w:rFonts w:cstheme="minorHAnsi"/>
          <w:sz w:val="22"/>
          <w:lang w:val="pl-PL"/>
        </w:rPr>
        <w:t>a</w:t>
      </w:r>
      <w:r w:rsidRPr="00021B7C">
        <w:rPr>
          <w:rFonts w:cstheme="minorHAnsi"/>
          <w:sz w:val="22"/>
          <w:lang w:val="pl-PL"/>
        </w:rPr>
        <w:t xml:space="preserve"> wyjątkowym terytorium. </w:t>
      </w:r>
      <w:r>
        <w:rPr>
          <w:rFonts w:cstheme="minorHAnsi"/>
          <w:sz w:val="22"/>
          <w:lang w:val="pl-PL"/>
        </w:rPr>
        <w:t>„</w:t>
      </w:r>
      <w:r w:rsidR="00015EC5">
        <w:rPr>
          <w:rFonts w:cstheme="minorHAnsi"/>
          <w:sz w:val="22"/>
          <w:lang w:val="pl-PL"/>
        </w:rPr>
        <w:t>W</w:t>
      </w:r>
      <w:r w:rsidRPr="00021B7C">
        <w:rPr>
          <w:rFonts w:cstheme="minorHAnsi"/>
          <w:sz w:val="22"/>
          <w:lang w:val="pl-PL"/>
        </w:rPr>
        <w:t>ystaw</w:t>
      </w:r>
      <w:r w:rsidR="00015EC5">
        <w:rPr>
          <w:rFonts w:cstheme="minorHAnsi"/>
          <w:sz w:val="22"/>
          <w:lang w:val="pl-PL"/>
        </w:rPr>
        <w:t>a</w:t>
      </w:r>
      <w:r w:rsidRPr="00021B7C">
        <w:rPr>
          <w:rFonts w:cstheme="minorHAnsi"/>
          <w:sz w:val="22"/>
          <w:lang w:val="pl-PL"/>
        </w:rPr>
        <w:t xml:space="preserve"> Kino Kosmos zachę</w:t>
      </w:r>
      <w:r w:rsidR="00015EC5">
        <w:rPr>
          <w:rFonts w:cstheme="minorHAnsi"/>
          <w:sz w:val="22"/>
          <w:lang w:val="pl-PL"/>
        </w:rPr>
        <w:t>ca</w:t>
      </w:r>
      <w:r w:rsidRPr="00021B7C">
        <w:rPr>
          <w:rFonts w:cstheme="minorHAnsi"/>
          <w:sz w:val="22"/>
          <w:lang w:val="pl-PL"/>
        </w:rPr>
        <w:t xml:space="preserve"> publiczność do postrzegania regionu w</w:t>
      </w:r>
      <w:r w:rsidR="0018772E">
        <w:rPr>
          <w:rFonts w:cstheme="minorHAnsi"/>
          <w:sz w:val="22"/>
          <w:lang w:val="pl-PL"/>
        </w:rPr>
        <w:t> </w:t>
      </w:r>
      <w:r w:rsidRPr="00021B7C">
        <w:rPr>
          <w:rFonts w:cstheme="minorHAnsi"/>
          <w:sz w:val="22"/>
          <w:lang w:val="pl-PL"/>
        </w:rPr>
        <w:t>sposób podobny do zanurzenia się w</w:t>
      </w:r>
      <w:r w:rsidR="0018772E">
        <w:rPr>
          <w:rFonts w:cstheme="minorHAnsi"/>
          <w:sz w:val="22"/>
          <w:lang w:val="pl-PL"/>
        </w:rPr>
        <w:t> </w:t>
      </w:r>
      <w:r w:rsidRPr="00021B7C">
        <w:rPr>
          <w:rFonts w:cstheme="minorHAnsi"/>
          <w:sz w:val="22"/>
          <w:lang w:val="pl-PL"/>
        </w:rPr>
        <w:t xml:space="preserve">narracji filmowej </w:t>
      </w:r>
      <w:r w:rsidR="0018772E">
        <w:rPr>
          <w:rFonts w:cstheme="minorHAnsi"/>
          <w:sz w:val="22"/>
          <w:lang w:val="pl-PL"/>
        </w:rPr>
        <w:t>–</w:t>
      </w:r>
      <w:r w:rsidRPr="00021B7C">
        <w:rPr>
          <w:rFonts w:cstheme="minorHAnsi"/>
          <w:sz w:val="22"/>
          <w:lang w:val="pl-PL"/>
        </w:rPr>
        <w:t xml:space="preserve"> nie poprzez linearną historię, ale fragmenty, atmosferę i ślady emocjonalne, które zakłócają stereotypową interpretację miejsca. Chodziło nam właśnie o ten moment odchylenia i ponownej</w:t>
      </w:r>
      <w:r w:rsidR="00184797">
        <w:rPr>
          <w:rFonts w:cstheme="minorHAnsi"/>
          <w:sz w:val="22"/>
          <w:lang w:val="pl-PL"/>
        </w:rPr>
        <w:t>,</w:t>
      </w:r>
      <w:r w:rsidRPr="00021B7C">
        <w:rPr>
          <w:rFonts w:cstheme="minorHAnsi"/>
          <w:sz w:val="22"/>
          <w:lang w:val="pl-PL"/>
        </w:rPr>
        <w:t xml:space="preserve"> wrażliwej oceny</w:t>
      </w:r>
      <w:r>
        <w:rPr>
          <w:rFonts w:cstheme="minorHAnsi"/>
          <w:sz w:val="22"/>
          <w:lang w:val="pl-PL"/>
        </w:rPr>
        <w:t>”</w:t>
      </w:r>
      <w:r w:rsidRPr="00021B7C">
        <w:rPr>
          <w:rFonts w:cstheme="minorHAnsi"/>
          <w:sz w:val="22"/>
          <w:lang w:val="pl-PL"/>
        </w:rPr>
        <w:t xml:space="preserve"> </w:t>
      </w:r>
      <w:r>
        <w:rPr>
          <w:rFonts w:cstheme="minorHAnsi"/>
          <w:sz w:val="22"/>
          <w:lang w:val="pl-PL"/>
        </w:rPr>
        <w:t>–</w:t>
      </w:r>
      <w:r w:rsidRPr="00021B7C">
        <w:rPr>
          <w:rFonts w:cstheme="minorHAnsi"/>
          <w:sz w:val="22"/>
          <w:lang w:val="pl-PL"/>
        </w:rPr>
        <w:t xml:space="preserve"> dodają.</w:t>
      </w:r>
    </w:p>
    <w:p w14:paraId="763651F6" w14:textId="0D43792A" w:rsidR="002D34EB" w:rsidRDefault="002D34EB" w:rsidP="00F51F5F">
      <w:pPr>
        <w:spacing w:after="200" w:line="360" w:lineRule="auto"/>
        <w:rPr>
          <w:rFonts w:cstheme="minorHAnsi"/>
          <w:sz w:val="22"/>
          <w:lang w:val="pl-PL"/>
        </w:rPr>
      </w:pPr>
      <w:r w:rsidRPr="002D34EB">
        <w:rPr>
          <w:rFonts w:cstheme="minorHAnsi"/>
          <w:sz w:val="22"/>
          <w:lang w:val="pl-PL"/>
        </w:rPr>
        <w:lastRenderedPageBreak/>
        <w:t>Dla regionu charakterystyczne są ślady przemysłu ciężkiego; to trudne środowisko, lecz według kuratorek cechuje je również wrażliwość na przyrodę oraz wspólnotowe i rodzinne tradycje czy wartości. Ten troskliwy wymiar przejawia się na przykład w</w:t>
      </w:r>
      <w:r>
        <w:rPr>
          <w:rFonts w:cstheme="minorHAnsi"/>
          <w:sz w:val="22"/>
          <w:lang w:val="pl-PL"/>
        </w:rPr>
        <w:t> </w:t>
      </w:r>
      <w:r w:rsidRPr="002D34EB">
        <w:rPr>
          <w:rFonts w:cstheme="minorHAnsi"/>
          <w:sz w:val="22"/>
          <w:lang w:val="pl-PL"/>
        </w:rPr>
        <w:t>sposobie, w</w:t>
      </w:r>
      <w:r>
        <w:rPr>
          <w:rFonts w:cstheme="minorHAnsi"/>
          <w:sz w:val="22"/>
          <w:lang w:val="pl-PL"/>
        </w:rPr>
        <w:t> </w:t>
      </w:r>
      <w:r w:rsidRPr="002D34EB">
        <w:rPr>
          <w:rFonts w:cstheme="minorHAnsi"/>
          <w:sz w:val="22"/>
          <w:lang w:val="pl-PL"/>
        </w:rPr>
        <w:t>jaki miejscowa ludność utrzymuje żywą kulturę językową w</w:t>
      </w:r>
      <w:r>
        <w:rPr>
          <w:rFonts w:cstheme="minorHAnsi"/>
          <w:sz w:val="22"/>
          <w:lang w:val="pl-PL"/>
        </w:rPr>
        <w:t> </w:t>
      </w:r>
      <w:r w:rsidRPr="002D34EB">
        <w:rPr>
          <w:rFonts w:cstheme="minorHAnsi"/>
          <w:sz w:val="22"/>
          <w:lang w:val="pl-PL"/>
        </w:rPr>
        <w:t>postaci gwary cieszyńskiej</w:t>
      </w:r>
      <w:r w:rsidR="00E60DD5">
        <w:rPr>
          <w:rFonts w:cstheme="minorHAnsi"/>
          <w:sz w:val="22"/>
          <w:lang w:val="pl-PL"/>
        </w:rPr>
        <w:t xml:space="preserve"> lub w tym,</w:t>
      </w:r>
      <w:r w:rsidRPr="002D34EB">
        <w:rPr>
          <w:rFonts w:cstheme="minorHAnsi"/>
          <w:sz w:val="22"/>
          <w:lang w:val="pl-PL"/>
        </w:rPr>
        <w:t xml:space="preserve"> jak postrzega krajobraz </w:t>
      </w:r>
      <w:r>
        <w:rPr>
          <w:rFonts w:cstheme="minorHAnsi"/>
          <w:sz w:val="22"/>
          <w:lang w:val="pl-PL"/>
        </w:rPr>
        <w:t>–</w:t>
      </w:r>
      <w:r w:rsidRPr="002D34EB">
        <w:rPr>
          <w:rFonts w:cstheme="minorHAnsi"/>
          <w:sz w:val="22"/>
          <w:lang w:val="pl-PL"/>
        </w:rPr>
        <w:t xml:space="preserve"> nie tylko </w:t>
      </w:r>
      <w:r>
        <w:rPr>
          <w:rFonts w:cstheme="minorHAnsi"/>
          <w:sz w:val="22"/>
          <w:lang w:val="pl-PL"/>
        </w:rPr>
        <w:t xml:space="preserve">w kategorii </w:t>
      </w:r>
      <w:r w:rsidRPr="002D34EB">
        <w:rPr>
          <w:rFonts w:cstheme="minorHAnsi"/>
          <w:sz w:val="22"/>
          <w:lang w:val="pl-PL"/>
        </w:rPr>
        <w:t>zas</w:t>
      </w:r>
      <w:r>
        <w:rPr>
          <w:rFonts w:cstheme="minorHAnsi"/>
          <w:sz w:val="22"/>
          <w:lang w:val="pl-PL"/>
        </w:rPr>
        <w:t>obu</w:t>
      </w:r>
      <w:r w:rsidRPr="002D34EB">
        <w:rPr>
          <w:rFonts w:cstheme="minorHAnsi"/>
          <w:sz w:val="22"/>
          <w:lang w:val="pl-PL"/>
        </w:rPr>
        <w:t xml:space="preserve"> gospodarcz</w:t>
      </w:r>
      <w:r>
        <w:rPr>
          <w:rFonts w:cstheme="minorHAnsi"/>
          <w:sz w:val="22"/>
          <w:lang w:val="pl-PL"/>
        </w:rPr>
        <w:t>ego</w:t>
      </w:r>
      <w:r w:rsidRPr="002D34EB">
        <w:rPr>
          <w:rFonts w:cstheme="minorHAnsi"/>
          <w:sz w:val="22"/>
          <w:lang w:val="pl-PL"/>
        </w:rPr>
        <w:t>, ale także miejsc</w:t>
      </w:r>
      <w:r>
        <w:rPr>
          <w:rFonts w:cstheme="minorHAnsi"/>
          <w:sz w:val="22"/>
          <w:lang w:val="pl-PL"/>
        </w:rPr>
        <w:t>a</w:t>
      </w:r>
      <w:r w:rsidRPr="002D34EB">
        <w:rPr>
          <w:rFonts w:cstheme="minorHAnsi"/>
          <w:sz w:val="22"/>
          <w:lang w:val="pl-PL"/>
        </w:rPr>
        <w:t xml:space="preserve"> osobistego zakorzenienia.</w:t>
      </w:r>
    </w:p>
    <w:p w14:paraId="03523BB5" w14:textId="11B733DC" w:rsidR="00D5202F" w:rsidRDefault="00D5202F" w:rsidP="00F51F5F">
      <w:pPr>
        <w:spacing w:after="200" w:line="360" w:lineRule="auto"/>
        <w:rPr>
          <w:rFonts w:cstheme="minorHAnsi"/>
          <w:sz w:val="22"/>
          <w:lang w:val="pl-PL"/>
        </w:rPr>
      </w:pPr>
      <w:r w:rsidRPr="00D5202F">
        <w:rPr>
          <w:rFonts w:cstheme="minorHAnsi"/>
          <w:sz w:val="22"/>
          <w:lang w:val="pl-PL"/>
        </w:rPr>
        <w:t>Dwóch artystów pochodzi z</w:t>
      </w:r>
      <w:r>
        <w:rPr>
          <w:rFonts w:cstheme="minorHAnsi"/>
          <w:sz w:val="22"/>
          <w:lang w:val="pl-PL"/>
        </w:rPr>
        <w:t> </w:t>
      </w:r>
      <w:r w:rsidRPr="00D5202F">
        <w:rPr>
          <w:rFonts w:cstheme="minorHAnsi"/>
          <w:sz w:val="22"/>
          <w:lang w:val="pl-PL"/>
        </w:rPr>
        <w:t>samego Trzyńca. Vladimír Bichler (*1952) w</w:t>
      </w:r>
      <w:r>
        <w:rPr>
          <w:rFonts w:cstheme="minorHAnsi"/>
          <w:sz w:val="22"/>
          <w:lang w:val="pl-PL"/>
        </w:rPr>
        <w:t> </w:t>
      </w:r>
      <w:r w:rsidRPr="00D5202F">
        <w:rPr>
          <w:rFonts w:cstheme="minorHAnsi"/>
          <w:sz w:val="22"/>
          <w:lang w:val="pl-PL"/>
        </w:rPr>
        <w:t>swoich czarno-białych fotografiach uchwycił surowy obraz puszczy Mionší, prezen</w:t>
      </w:r>
      <w:r>
        <w:rPr>
          <w:rFonts w:cstheme="minorHAnsi"/>
          <w:sz w:val="22"/>
          <w:lang w:val="pl-PL"/>
        </w:rPr>
        <w:t>t</w:t>
      </w:r>
      <w:r w:rsidRPr="00D5202F">
        <w:rPr>
          <w:rFonts w:cstheme="minorHAnsi"/>
          <w:sz w:val="22"/>
          <w:lang w:val="pl-PL"/>
        </w:rPr>
        <w:t>ując bardzo autentyczne spojrzenie na przyrodę regionu. Rudolf Štafa (1925–2014), długoletni pracownik studia promocyjnego Huty Trzynieckiej, w</w:t>
      </w:r>
      <w:r>
        <w:rPr>
          <w:rFonts w:cstheme="minorHAnsi"/>
          <w:sz w:val="22"/>
          <w:lang w:val="pl-PL"/>
        </w:rPr>
        <w:t> </w:t>
      </w:r>
      <w:r w:rsidRPr="00D5202F">
        <w:rPr>
          <w:rFonts w:cstheme="minorHAnsi"/>
          <w:sz w:val="22"/>
          <w:lang w:val="pl-PL"/>
        </w:rPr>
        <w:t>sw</w:t>
      </w:r>
      <w:r>
        <w:rPr>
          <w:rFonts w:cstheme="minorHAnsi"/>
          <w:sz w:val="22"/>
          <w:lang w:val="pl-PL"/>
        </w:rPr>
        <w:t>y</w:t>
      </w:r>
      <w:r w:rsidRPr="00D5202F">
        <w:rPr>
          <w:rFonts w:cstheme="minorHAnsi"/>
          <w:sz w:val="22"/>
          <w:lang w:val="pl-PL"/>
        </w:rPr>
        <w:t>ch rzeźbach, stworzonych głównie z</w:t>
      </w:r>
      <w:r>
        <w:rPr>
          <w:rFonts w:cstheme="minorHAnsi"/>
          <w:sz w:val="22"/>
          <w:lang w:val="pl-PL"/>
        </w:rPr>
        <w:t> </w:t>
      </w:r>
      <w:r w:rsidRPr="00D5202F">
        <w:rPr>
          <w:rFonts w:cstheme="minorHAnsi"/>
          <w:sz w:val="22"/>
          <w:lang w:val="pl-PL"/>
        </w:rPr>
        <w:t xml:space="preserve">materiałów metalurgicznych, odzwierciedla dziedzictwo przemysłowe Trzyńca. Obaj artyści wnoszą do wystawy </w:t>
      </w:r>
      <w:r>
        <w:rPr>
          <w:rFonts w:cstheme="minorHAnsi"/>
          <w:sz w:val="22"/>
          <w:lang w:val="pl-PL"/>
        </w:rPr>
        <w:t xml:space="preserve">zasadnicze </w:t>
      </w:r>
      <w:r w:rsidRPr="00D5202F">
        <w:rPr>
          <w:rFonts w:cstheme="minorHAnsi"/>
          <w:sz w:val="22"/>
          <w:lang w:val="pl-PL"/>
        </w:rPr>
        <w:t>elementy</w:t>
      </w:r>
      <w:r>
        <w:rPr>
          <w:rFonts w:cstheme="minorHAnsi"/>
          <w:sz w:val="22"/>
          <w:lang w:val="pl-PL"/>
        </w:rPr>
        <w:t xml:space="preserve"> –</w:t>
      </w:r>
      <w:r w:rsidRPr="00D5202F">
        <w:rPr>
          <w:rFonts w:cstheme="minorHAnsi"/>
          <w:sz w:val="22"/>
          <w:lang w:val="pl-PL"/>
        </w:rPr>
        <w:t xml:space="preserve"> dzikość krajobrazu i przekształconą energię środowiska przemysłowego.</w:t>
      </w:r>
    </w:p>
    <w:p w14:paraId="14828309" w14:textId="22A8FCDE" w:rsidR="00D50E33" w:rsidRPr="00532B48" w:rsidRDefault="00D50E33" w:rsidP="00F51F5F">
      <w:pPr>
        <w:spacing w:after="200" w:line="360" w:lineRule="auto"/>
        <w:rPr>
          <w:rFonts w:cstheme="minorHAnsi"/>
          <w:sz w:val="22"/>
          <w:lang w:val="pl-PL"/>
        </w:rPr>
      </w:pPr>
      <w:r w:rsidRPr="00D50E33">
        <w:rPr>
          <w:rFonts w:cstheme="minorHAnsi"/>
          <w:sz w:val="22"/>
          <w:lang w:val="pl-PL"/>
        </w:rPr>
        <w:t xml:space="preserve">Osią dźwiękową wystawy jest słuchowisko Markéty Žáčkovej (*1974) pt. </w:t>
      </w:r>
      <w:r w:rsidRPr="00D50E33">
        <w:rPr>
          <w:rFonts w:cstheme="minorHAnsi"/>
          <w:i/>
          <w:iCs/>
          <w:sz w:val="22"/>
          <w:lang w:val="pl-PL"/>
        </w:rPr>
        <w:t xml:space="preserve">Kino Kosmos </w:t>
      </w:r>
      <w:r w:rsidR="00EE6176">
        <w:rPr>
          <w:rFonts w:cstheme="minorHAnsi"/>
          <w:i/>
          <w:iCs/>
          <w:sz w:val="22"/>
          <w:lang w:val="pl-PL"/>
        </w:rPr>
        <w:t>–</w:t>
      </w:r>
      <w:r w:rsidRPr="00D50E33">
        <w:rPr>
          <w:rFonts w:cstheme="minorHAnsi"/>
          <w:i/>
          <w:iCs/>
          <w:sz w:val="22"/>
          <w:lang w:val="pl-PL"/>
        </w:rPr>
        <w:t xml:space="preserve"> próba scenariusza</w:t>
      </w:r>
      <w:r w:rsidRPr="00D50E33">
        <w:rPr>
          <w:rFonts w:cstheme="minorHAnsi"/>
          <w:sz w:val="22"/>
          <w:lang w:val="pl-PL"/>
        </w:rPr>
        <w:t>, łączące lokalne dziedzictwo językowe z</w:t>
      </w:r>
      <w:r>
        <w:rPr>
          <w:rFonts w:cstheme="minorHAnsi"/>
          <w:sz w:val="22"/>
          <w:lang w:val="pl-PL"/>
        </w:rPr>
        <w:t> </w:t>
      </w:r>
      <w:r w:rsidRPr="00D50E33">
        <w:rPr>
          <w:rFonts w:cstheme="minorHAnsi"/>
          <w:sz w:val="22"/>
          <w:lang w:val="pl-PL"/>
        </w:rPr>
        <w:t xml:space="preserve">architekturą i historią </w:t>
      </w:r>
      <w:r w:rsidR="00B03919">
        <w:rPr>
          <w:rFonts w:cstheme="minorHAnsi"/>
          <w:sz w:val="22"/>
          <w:lang w:val="pl-PL"/>
        </w:rPr>
        <w:t>K</w:t>
      </w:r>
      <w:r w:rsidRPr="00D50E33">
        <w:rPr>
          <w:rFonts w:cstheme="minorHAnsi"/>
          <w:sz w:val="22"/>
          <w:lang w:val="pl-PL"/>
        </w:rPr>
        <w:t>ina Kosmos w</w:t>
      </w:r>
      <w:r w:rsidR="00EE6176">
        <w:rPr>
          <w:rFonts w:cstheme="minorHAnsi"/>
          <w:sz w:val="22"/>
          <w:lang w:val="pl-PL"/>
        </w:rPr>
        <w:t> </w:t>
      </w:r>
      <w:r w:rsidRPr="00D50E33">
        <w:rPr>
          <w:rFonts w:cstheme="minorHAnsi"/>
          <w:sz w:val="22"/>
          <w:lang w:val="pl-PL"/>
        </w:rPr>
        <w:t>Trzyńcu. Kobiece głosy czytające tekst autorki w</w:t>
      </w:r>
      <w:r w:rsidR="00EE6176">
        <w:rPr>
          <w:rFonts w:cstheme="minorHAnsi"/>
          <w:sz w:val="22"/>
          <w:lang w:val="pl-PL"/>
        </w:rPr>
        <w:t> </w:t>
      </w:r>
      <w:r w:rsidRPr="00D50E33">
        <w:rPr>
          <w:rFonts w:cstheme="minorHAnsi"/>
          <w:sz w:val="22"/>
          <w:lang w:val="pl-PL"/>
        </w:rPr>
        <w:t>regionalnej gwarze (po</w:t>
      </w:r>
      <w:r w:rsidR="002B6FBB">
        <w:rPr>
          <w:rFonts w:cstheme="minorHAnsi"/>
          <w:sz w:val="22"/>
          <w:lang w:val="pl-PL"/>
        </w:rPr>
        <w:t xml:space="preserve"> </w:t>
      </w:r>
      <w:r w:rsidRPr="00D50E33">
        <w:rPr>
          <w:rFonts w:cstheme="minorHAnsi"/>
          <w:sz w:val="22"/>
          <w:lang w:val="pl-PL"/>
        </w:rPr>
        <w:t>naszymu) tworzą sytuację, w której język działa nie tylko jako narzędzie komunikacji, ale także jako szyfr dla lokalnych zwyczajów i rytuałów. Ponadto krytyczka sztuki i architektury Markéta Žáčková, która pracuje na Wydziale Sztuk Pięknych i Wydziale Budownictwa Politechniki w</w:t>
      </w:r>
      <w:r w:rsidR="00EE6176">
        <w:rPr>
          <w:rFonts w:cstheme="minorHAnsi"/>
          <w:sz w:val="22"/>
          <w:lang w:val="pl-PL"/>
        </w:rPr>
        <w:t> </w:t>
      </w:r>
      <w:r w:rsidRPr="00D50E33">
        <w:rPr>
          <w:rFonts w:cstheme="minorHAnsi"/>
          <w:sz w:val="22"/>
          <w:lang w:val="pl-PL"/>
        </w:rPr>
        <w:t>Brnie, w</w:t>
      </w:r>
      <w:r w:rsidR="00EE6176">
        <w:rPr>
          <w:rFonts w:cstheme="minorHAnsi"/>
          <w:sz w:val="22"/>
          <w:lang w:val="pl-PL"/>
        </w:rPr>
        <w:t> </w:t>
      </w:r>
      <w:r w:rsidRPr="00D50E33">
        <w:rPr>
          <w:rFonts w:cstheme="minorHAnsi"/>
          <w:sz w:val="22"/>
          <w:lang w:val="pl-PL"/>
        </w:rPr>
        <w:t xml:space="preserve">ramach swoich badań dla PLATO jako pierwsza napisała obszerny i odkrywczy tekst naukowy na temat architektury </w:t>
      </w:r>
      <w:r w:rsidR="00B03919">
        <w:rPr>
          <w:rFonts w:cstheme="minorHAnsi"/>
          <w:sz w:val="22"/>
          <w:lang w:val="pl-PL"/>
        </w:rPr>
        <w:t>K</w:t>
      </w:r>
      <w:r w:rsidRPr="00D50E33">
        <w:rPr>
          <w:rFonts w:cstheme="minorHAnsi"/>
          <w:sz w:val="22"/>
          <w:lang w:val="pl-PL"/>
        </w:rPr>
        <w:t>ina Kosmos, który zostanie opublikowany w</w:t>
      </w:r>
      <w:r w:rsidR="00EE6176">
        <w:rPr>
          <w:rFonts w:cstheme="minorHAnsi"/>
          <w:sz w:val="22"/>
          <w:lang w:val="pl-PL"/>
        </w:rPr>
        <w:t> </w:t>
      </w:r>
      <w:r w:rsidRPr="00D50E33">
        <w:rPr>
          <w:rFonts w:cstheme="minorHAnsi"/>
          <w:sz w:val="22"/>
          <w:lang w:val="pl-PL"/>
        </w:rPr>
        <w:t xml:space="preserve">internetowym wydawnictwie galerii PLATO, na platformie Octopus Press, </w:t>
      </w:r>
      <w:hyperlink r:id="rId11" w:history="1">
        <w:r w:rsidR="00EE6176" w:rsidRPr="00532B48">
          <w:rPr>
            <w:rStyle w:val="Hypertextovodkaz"/>
            <w:rFonts w:cstheme="minorHAnsi"/>
            <w:sz w:val="22"/>
            <w:lang w:val="pl-PL"/>
          </w:rPr>
          <w:t>octopus-press.cz</w:t>
        </w:r>
      </w:hyperlink>
      <w:r w:rsidR="00EE6176">
        <w:rPr>
          <w:rFonts w:cstheme="minorHAnsi"/>
          <w:sz w:val="22"/>
          <w:lang w:val="pl-PL"/>
        </w:rPr>
        <w:t>.</w:t>
      </w:r>
    </w:p>
    <w:p w14:paraId="0B4304E5" w14:textId="0A4FBD54" w:rsidR="00EE6176" w:rsidRDefault="00EE6176" w:rsidP="00911BC4">
      <w:pPr>
        <w:spacing w:after="200" w:line="360" w:lineRule="auto"/>
        <w:rPr>
          <w:rFonts w:cstheme="minorHAnsi"/>
          <w:i/>
          <w:iCs/>
          <w:sz w:val="22"/>
          <w:lang w:val="pl-PL"/>
        </w:rPr>
      </w:pPr>
      <w:r w:rsidRPr="00EE6176">
        <w:rPr>
          <w:rFonts w:cstheme="minorHAnsi"/>
          <w:i/>
          <w:iCs/>
          <w:sz w:val="22"/>
          <w:lang w:val="pl-PL"/>
        </w:rPr>
        <w:t>Kino Kosmos w Trzyńcu zostało oddane do użytku w 1968 roku. Oryginalny budynek, którego konstrukcja dachu ma formę paraboloidy hiperbolicznej zawieszonej na stalowych linach, został zaprojektowany przez słowackich architektów Ladislava Bořutę i Aloisa Daříčka.</w:t>
      </w:r>
    </w:p>
    <w:p w14:paraId="5FEAF090" w14:textId="0D3B58B0" w:rsidR="000F07C9" w:rsidRPr="00532B48" w:rsidRDefault="000F07C9" w:rsidP="00911BC4">
      <w:pPr>
        <w:spacing w:after="200" w:line="360" w:lineRule="auto"/>
        <w:rPr>
          <w:rFonts w:cstheme="minorHAnsi"/>
          <w:i/>
          <w:iCs/>
          <w:sz w:val="22"/>
          <w:lang w:val="pl-PL"/>
        </w:rPr>
      </w:pPr>
      <w:r w:rsidRPr="000F07C9">
        <w:rPr>
          <w:rFonts w:cstheme="minorHAnsi"/>
          <w:i/>
          <w:iCs/>
          <w:sz w:val="22"/>
          <w:lang w:val="pl-PL"/>
        </w:rPr>
        <w:t xml:space="preserve">Biogramy artystów </w:t>
      </w:r>
      <w:r>
        <w:rPr>
          <w:rFonts w:cstheme="minorHAnsi"/>
          <w:i/>
          <w:iCs/>
          <w:sz w:val="22"/>
          <w:lang w:val="pl-PL"/>
        </w:rPr>
        <w:t>m</w:t>
      </w:r>
      <w:r w:rsidRPr="000F07C9">
        <w:rPr>
          <w:rFonts w:cstheme="minorHAnsi"/>
          <w:i/>
          <w:iCs/>
          <w:sz w:val="22"/>
          <w:lang w:val="pl-PL"/>
        </w:rPr>
        <w:t>ożna znaleźć na końcu tekstu (w</w:t>
      </w:r>
      <w:r>
        <w:rPr>
          <w:rFonts w:cstheme="minorHAnsi"/>
          <w:i/>
          <w:iCs/>
          <w:sz w:val="22"/>
          <w:lang w:val="pl-PL"/>
        </w:rPr>
        <w:t> </w:t>
      </w:r>
      <w:r w:rsidRPr="000F07C9">
        <w:rPr>
          <w:rFonts w:cstheme="minorHAnsi"/>
          <w:i/>
          <w:iCs/>
          <w:sz w:val="22"/>
          <w:lang w:val="pl-PL"/>
        </w:rPr>
        <w:t xml:space="preserve">języku angielskim), </w:t>
      </w:r>
      <w:r w:rsidRPr="000F07C9">
        <w:rPr>
          <w:rFonts w:cstheme="minorHAnsi"/>
          <w:i/>
          <w:iCs/>
          <w:sz w:val="22"/>
          <w:u w:val="single"/>
          <w:lang w:val="pl-PL"/>
        </w:rPr>
        <w:t>tekst kuratorski (w</w:t>
      </w:r>
      <w:r>
        <w:rPr>
          <w:rFonts w:cstheme="minorHAnsi"/>
          <w:i/>
          <w:iCs/>
          <w:sz w:val="22"/>
          <w:u w:val="single"/>
          <w:lang w:val="pl-PL"/>
        </w:rPr>
        <w:t> </w:t>
      </w:r>
      <w:r w:rsidRPr="000F07C9">
        <w:rPr>
          <w:rFonts w:cstheme="minorHAnsi"/>
          <w:i/>
          <w:iCs/>
          <w:sz w:val="22"/>
          <w:u w:val="single"/>
          <w:lang w:val="pl-PL"/>
        </w:rPr>
        <w:t>języku angielskim) w</w:t>
      </w:r>
      <w:r>
        <w:rPr>
          <w:rFonts w:cstheme="minorHAnsi"/>
          <w:i/>
          <w:iCs/>
          <w:sz w:val="22"/>
          <w:u w:val="single"/>
          <w:lang w:val="pl-PL"/>
        </w:rPr>
        <w:t> </w:t>
      </w:r>
      <w:r w:rsidRPr="000F07C9">
        <w:rPr>
          <w:rFonts w:cstheme="minorHAnsi"/>
          <w:i/>
          <w:iCs/>
          <w:sz w:val="22"/>
          <w:u w:val="single"/>
          <w:lang w:val="pl-PL"/>
        </w:rPr>
        <w:t>załączniku</w:t>
      </w:r>
      <w:r w:rsidRPr="000F07C9">
        <w:rPr>
          <w:rFonts w:cstheme="minorHAnsi"/>
          <w:i/>
          <w:iCs/>
          <w:sz w:val="22"/>
          <w:lang w:val="pl-PL"/>
        </w:rPr>
        <w:t>.</w:t>
      </w:r>
    </w:p>
    <w:p w14:paraId="0F4B4CFE" w14:textId="592891FD" w:rsidR="002E6756" w:rsidRDefault="002E6756" w:rsidP="00B9468F">
      <w:pPr>
        <w:spacing w:after="200" w:line="360" w:lineRule="auto"/>
        <w:rPr>
          <w:rFonts w:cstheme="minorHAnsi"/>
          <w:b/>
          <w:bCs/>
          <w:sz w:val="22"/>
          <w:lang w:val="pl-PL"/>
        </w:rPr>
      </w:pPr>
      <w:r w:rsidRPr="00582B7D">
        <w:rPr>
          <w:rFonts w:cstheme="minorHAnsi"/>
          <w:b/>
          <w:bCs/>
          <w:sz w:val="22"/>
          <w:lang w:val="pl-PL"/>
        </w:rPr>
        <w:lastRenderedPageBreak/>
        <w:t xml:space="preserve">Dorota Jurczak: </w:t>
      </w:r>
      <w:r w:rsidR="000A3FD2" w:rsidRPr="00CB2D3A">
        <w:rPr>
          <w:rFonts w:cstheme="minorHAnsi"/>
          <w:b/>
          <w:bCs/>
          <w:i/>
          <w:iCs/>
          <w:sz w:val="22"/>
          <w:lang w:val="pl-PL"/>
        </w:rPr>
        <w:t>Pyk,</w:t>
      </w:r>
      <w:r w:rsidR="000A3FD2" w:rsidRPr="000A3FD2">
        <w:rPr>
          <w:rFonts w:cstheme="minorHAnsi"/>
          <w:b/>
          <w:bCs/>
          <w:i/>
          <w:iCs/>
          <w:sz w:val="22"/>
          <w:lang w:val="pl-PL"/>
        </w:rPr>
        <w:t xml:space="preserve"> </w:t>
      </w:r>
      <w:r w:rsidR="000A3FD2">
        <w:rPr>
          <w:rFonts w:cstheme="minorHAnsi"/>
          <w:b/>
          <w:bCs/>
          <w:i/>
          <w:iCs/>
          <w:sz w:val="22"/>
          <w:lang w:val="pl-PL"/>
        </w:rPr>
        <w:t>S</w:t>
      </w:r>
      <w:r w:rsidR="000A3FD2" w:rsidRPr="000A3FD2">
        <w:rPr>
          <w:rFonts w:cstheme="minorHAnsi"/>
          <w:b/>
          <w:bCs/>
          <w:i/>
          <w:iCs/>
          <w:sz w:val="22"/>
          <w:lang w:val="pl-PL"/>
        </w:rPr>
        <w:t>ciak</w:t>
      </w:r>
      <w:r w:rsidR="000A3FD2" w:rsidRPr="00CB2D3A">
        <w:rPr>
          <w:rFonts w:cstheme="minorHAnsi"/>
          <w:b/>
          <w:bCs/>
          <w:i/>
          <w:iCs/>
          <w:sz w:val="22"/>
          <w:lang w:val="pl-PL"/>
        </w:rPr>
        <w:t xml:space="preserve"> </w:t>
      </w:r>
      <w:r w:rsidR="000A3FD2">
        <w:rPr>
          <w:rFonts w:cstheme="minorHAnsi"/>
          <w:b/>
          <w:bCs/>
          <w:i/>
          <w:iCs/>
          <w:sz w:val="22"/>
          <w:lang w:val="pl-PL"/>
        </w:rPr>
        <w:t>etc</w:t>
      </w:r>
      <w:r w:rsidR="000A3FD2" w:rsidRPr="00CB2D3A">
        <w:rPr>
          <w:rFonts w:cstheme="minorHAnsi"/>
          <w:b/>
          <w:bCs/>
          <w:i/>
          <w:iCs/>
          <w:sz w:val="22"/>
          <w:lang w:val="pl-PL"/>
        </w:rPr>
        <w:t>.</w:t>
      </w:r>
    </w:p>
    <w:p w14:paraId="733C36DB" w14:textId="2ACEEC44" w:rsidR="000F07C9" w:rsidRDefault="000F07C9" w:rsidP="00B9468F">
      <w:pPr>
        <w:spacing w:after="200" w:line="360" w:lineRule="auto"/>
        <w:rPr>
          <w:rFonts w:cstheme="minorHAnsi"/>
          <w:sz w:val="22"/>
          <w:lang w:val="pl-PL"/>
        </w:rPr>
      </w:pPr>
      <w:r w:rsidRPr="000F07C9">
        <w:rPr>
          <w:rFonts w:cstheme="minorHAnsi"/>
          <w:sz w:val="22"/>
          <w:lang w:val="pl-PL"/>
        </w:rPr>
        <w:t xml:space="preserve">Drugi projekt to wystawa polskiej artystki </w:t>
      </w:r>
      <w:r w:rsidRPr="000F07C9">
        <w:rPr>
          <w:rFonts w:cstheme="minorHAnsi"/>
          <w:b/>
          <w:bCs/>
          <w:sz w:val="22"/>
          <w:lang w:val="pl-PL"/>
        </w:rPr>
        <w:t>Doroty Jurczak</w:t>
      </w:r>
      <w:r w:rsidRPr="000F07C9">
        <w:rPr>
          <w:rFonts w:cstheme="minorHAnsi"/>
          <w:sz w:val="22"/>
          <w:lang w:val="pl-PL"/>
        </w:rPr>
        <w:t xml:space="preserve"> (*1978) zatytułowana </w:t>
      </w:r>
      <w:r w:rsidR="000A3FD2" w:rsidRPr="00CB2D3A">
        <w:rPr>
          <w:rFonts w:cstheme="minorHAnsi"/>
          <w:b/>
          <w:bCs/>
          <w:i/>
          <w:iCs/>
          <w:sz w:val="22"/>
          <w:lang w:val="pl-PL"/>
        </w:rPr>
        <w:t>Pyk,</w:t>
      </w:r>
      <w:r w:rsidR="000A3FD2" w:rsidRPr="000A3FD2">
        <w:rPr>
          <w:rFonts w:cstheme="minorHAnsi"/>
          <w:b/>
          <w:bCs/>
          <w:i/>
          <w:iCs/>
          <w:sz w:val="22"/>
          <w:lang w:val="pl-PL"/>
        </w:rPr>
        <w:t xml:space="preserve"> </w:t>
      </w:r>
      <w:r w:rsidR="000A3FD2">
        <w:rPr>
          <w:rFonts w:cstheme="minorHAnsi"/>
          <w:b/>
          <w:bCs/>
          <w:i/>
          <w:iCs/>
          <w:sz w:val="22"/>
          <w:lang w:val="pl-PL"/>
        </w:rPr>
        <w:t>S</w:t>
      </w:r>
      <w:r w:rsidR="000A3FD2" w:rsidRPr="000A3FD2">
        <w:rPr>
          <w:rFonts w:cstheme="minorHAnsi"/>
          <w:b/>
          <w:bCs/>
          <w:i/>
          <w:iCs/>
          <w:sz w:val="22"/>
          <w:lang w:val="pl-PL"/>
        </w:rPr>
        <w:t>ciak</w:t>
      </w:r>
      <w:r w:rsidR="000A3FD2" w:rsidRPr="00CB2D3A">
        <w:rPr>
          <w:rFonts w:cstheme="minorHAnsi"/>
          <w:b/>
          <w:bCs/>
          <w:i/>
          <w:iCs/>
          <w:sz w:val="22"/>
          <w:lang w:val="pl-PL"/>
        </w:rPr>
        <w:t xml:space="preserve"> </w:t>
      </w:r>
      <w:r w:rsidR="000A3FD2">
        <w:rPr>
          <w:rFonts w:cstheme="minorHAnsi"/>
          <w:b/>
          <w:bCs/>
          <w:i/>
          <w:iCs/>
          <w:sz w:val="22"/>
          <w:lang w:val="pl-PL"/>
        </w:rPr>
        <w:t>etc</w:t>
      </w:r>
      <w:r w:rsidR="000A3FD2" w:rsidRPr="00CB2D3A">
        <w:rPr>
          <w:rFonts w:cstheme="minorHAnsi"/>
          <w:b/>
          <w:bCs/>
          <w:i/>
          <w:iCs/>
          <w:sz w:val="22"/>
          <w:lang w:val="pl-PL"/>
        </w:rPr>
        <w:t>.</w:t>
      </w:r>
      <w:r w:rsidRPr="000F07C9">
        <w:rPr>
          <w:rFonts w:cstheme="minorHAnsi"/>
          <w:sz w:val="22"/>
          <w:lang w:val="pl-PL"/>
        </w:rPr>
        <w:t xml:space="preserve"> </w:t>
      </w:r>
      <w:r>
        <w:rPr>
          <w:rFonts w:cstheme="minorHAnsi"/>
          <w:sz w:val="22"/>
          <w:lang w:val="pl-PL"/>
        </w:rPr>
        <w:t>„</w:t>
      </w:r>
      <w:r w:rsidRPr="000F07C9">
        <w:rPr>
          <w:rFonts w:cstheme="minorHAnsi"/>
          <w:sz w:val="22"/>
          <w:lang w:val="pl-PL"/>
        </w:rPr>
        <w:t>Artystka urzekła nas umiejętnością kreowania fantastycznych światów, które oscylują między elegancją a groteską i z</w:t>
      </w:r>
      <w:r w:rsidR="00582B7D">
        <w:rPr>
          <w:rFonts w:cstheme="minorHAnsi"/>
          <w:sz w:val="22"/>
          <w:lang w:val="pl-PL"/>
        </w:rPr>
        <w:t> </w:t>
      </w:r>
      <w:r w:rsidRPr="000F07C9">
        <w:rPr>
          <w:rFonts w:cstheme="minorHAnsi"/>
          <w:sz w:val="22"/>
          <w:lang w:val="pl-PL"/>
        </w:rPr>
        <w:t>wyczuciem oddają tematykę fizyczności oraz tożsamości. Według nas symbolicznie wpisuj</w:t>
      </w:r>
      <w:r>
        <w:rPr>
          <w:rFonts w:cstheme="minorHAnsi"/>
          <w:sz w:val="22"/>
          <w:lang w:val="pl-PL"/>
        </w:rPr>
        <w:t>e</w:t>
      </w:r>
      <w:r w:rsidRPr="000F07C9">
        <w:rPr>
          <w:rFonts w:cstheme="minorHAnsi"/>
          <w:sz w:val="22"/>
          <w:lang w:val="pl-PL"/>
        </w:rPr>
        <w:t xml:space="preserve"> się </w:t>
      </w:r>
      <w:r>
        <w:rPr>
          <w:rFonts w:cstheme="minorHAnsi"/>
          <w:sz w:val="22"/>
          <w:lang w:val="pl-PL"/>
        </w:rPr>
        <w:t xml:space="preserve">ona </w:t>
      </w:r>
      <w:r w:rsidRPr="000F07C9">
        <w:rPr>
          <w:rFonts w:cstheme="minorHAnsi"/>
          <w:sz w:val="22"/>
          <w:lang w:val="pl-PL"/>
        </w:rPr>
        <w:t>również w</w:t>
      </w:r>
      <w:r>
        <w:rPr>
          <w:rFonts w:cstheme="minorHAnsi"/>
          <w:sz w:val="22"/>
          <w:lang w:val="pl-PL"/>
        </w:rPr>
        <w:t> </w:t>
      </w:r>
      <w:r w:rsidRPr="000F07C9">
        <w:rPr>
          <w:rFonts w:cstheme="minorHAnsi"/>
          <w:sz w:val="22"/>
          <w:lang w:val="pl-PL"/>
        </w:rPr>
        <w:t>koncepcję Kina Kosmos, jej prace potrafią w</w:t>
      </w:r>
      <w:r>
        <w:rPr>
          <w:rFonts w:cstheme="minorHAnsi"/>
          <w:sz w:val="22"/>
          <w:lang w:val="pl-PL"/>
        </w:rPr>
        <w:t> </w:t>
      </w:r>
      <w:r w:rsidRPr="000F07C9">
        <w:rPr>
          <w:rFonts w:cstheme="minorHAnsi"/>
          <w:sz w:val="22"/>
          <w:lang w:val="pl-PL"/>
        </w:rPr>
        <w:t>niezwykle przenikliwy sposób uchwycić atmosferę miejsca i narracji, nawiązując jednocześnie do tradycyjnych technik rzemieślniczych, które mają swoje miejsce w</w:t>
      </w:r>
      <w:r w:rsidR="00014411">
        <w:rPr>
          <w:rFonts w:cstheme="minorHAnsi"/>
          <w:sz w:val="22"/>
          <w:lang w:val="pl-PL"/>
        </w:rPr>
        <w:t> </w:t>
      </w:r>
      <w:r w:rsidRPr="000F07C9">
        <w:rPr>
          <w:rFonts w:cstheme="minorHAnsi"/>
          <w:sz w:val="22"/>
          <w:lang w:val="pl-PL"/>
        </w:rPr>
        <w:t>folklorze regionu</w:t>
      </w:r>
      <w:r w:rsidR="00014411">
        <w:rPr>
          <w:rFonts w:cstheme="minorHAnsi"/>
          <w:sz w:val="22"/>
          <w:lang w:val="pl-PL"/>
        </w:rPr>
        <w:t>”</w:t>
      </w:r>
      <w:r w:rsidRPr="000F07C9">
        <w:rPr>
          <w:rFonts w:cstheme="minorHAnsi"/>
          <w:sz w:val="22"/>
          <w:lang w:val="pl-PL"/>
        </w:rPr>
        <w:t xml:space="preserve"> </w:t>
      </w:r>
      <w:r w:rsidR="00014411">
        <w:rPr>
          <w:rFonts w:cstheme="minorHAnsi"/>
          <w:sz w:val="22"/>
          <w:lang w:val="pl-PL"/>
        </w:rPr>
        <w:t>–</w:t>
      </w:r>
      <w:r w:rsidRPr="000F07C9">
        <w:rPr>
          <w:rFonts w:cstheme="minorHAnsi"/>
          <w:sz w:val="22"/>
          <w:lang w:val="pl-PL"/>
        </w:rPr>
        <w:t xml:space="preserve"> wyjaśniają swoją </w:t>
      </w:r>
      <w:r w:rsidR="00014411" w:rsidRPr="000F07C9">
        <w:rPr>
          <w:rFonts w:cstheme="minorHAnsi"/>
          <w:sz w:val="22"/>
          <w:lang w:val="pl-PL"/>
        </w:rPr>
        <w:t xml:space="preserve">decyzję </w:t>
      </w:r>
      <w:r w:rsidRPr="000F07C9">
        <w:rPr>
          <w:rFonts w:cstheme="minorHAnsi"/>
          <w:sz w:val="22"/>
          <w:lang w:val="pl-PL"/>
        </w:rPr>
        <w:t>kuratorską Daniela i Linda Dostálkove. W</w:t>
      </w:r>
      <w:r w:rsidR="00014411">
        <w:rPr>
          <w:rFonts w:cstheme="minorHAnsi"/>
          <w:sz w:val="22"/>
          <w:lang w:val="pl-PL"/>
        </w:rPr>
        <w:t> </w:t>
      </w:r>
      <w:r w:rsidRPr="000F07C9">
        <w:rPr>
          <w:rFonts w:cstheme="minorHAnsi"/>
          <w:sz w:val="22"/>
          <w:lang w:val="pl-PL"/>
        </w:rPr>
        <w:t>PLATO artystka prezentuje kolekcję prac obejmujących ceramiczne płaskorzeźby, obiekty z</w:t>
      </w:r>
      <w:r w:rsidR="00031BD1">
        <w:rPr>
          <w:rFonts w:cstheme="minorHAnsi"/>
          <w:sz w:val="22"/>
          <w:lang w:val="pl-PL"/>
        </w:rPr>
        <w:t> </w:t>
      </w:r>
      <w:r w:rsidRPr="000F07C9">
        <w:rPr>
          <w:rFonts w:cstheme="minorHAnsi"/>
          <w:sz w:val="22"/>
          <w:lang w:val="pl-PL"/>
        </w:rPr>
        <w:t>brązu i rysunki, w</w:t>
      </w:r>
      <w:r w:rsidR="00031BD1">
        <w:rPr>
          <w:rFonts w:cstheme="minorHAnsi"/>
          <w:sz w:val="22"/>
          <w:lang w:val="pl-PL"/>
        </w:rPr>
        <w:t> </w:t>
      </w:r>
      <w:r w:rsidRPr="000F07C9">
        <w:rPr>
          <w:rFonts w:cstheme="minorHAnsi"/>
          <w:sz w:val="22"/>
          <w:lang w:val="pl-PL"/>
        </w:rPr>
        <w:t>których główną rolę odgrywają tajemnicze, kruche i niepokojące stworzenia, często inspirowane ikonografią wschodnioeuropejską.</w:t>
      </w:r>
    </w:p>
    <w:p w14:paraId="0D949AEA" w14:textId="4F6839EE" w:rsidR="00072C28" w:rsidRPr="000F07C9" w:rsidRDefault="00072C28" w:rsidP="00B9468F">
      <w:pPr>
        <w:spacing w:after="200" w:line="360" w:lineRule="auto"/>
        <w:rPr>
          <w:rFonts w:cstheme="minorHAnsi"/>
          <w:sz w:val="22"/>
          <w:lang w:val="pl-PL"/>
        </w:rPr>
      </w:pPr>
      <w:r w:rsidRPr="00072C28">
        <w:rPr>
          <w:rFonts w:cstheme="minorHAnsi"/>
          <w:sz w:val="22"/>
          <w:lang w:val="pl-PL"/>
        </w:rPr>
        <w:t>Jej głos ma jeszcze jedną ważną pozycję w</w:t>
      </w:r>
      <w:r>
        <w:rPr>
          <w:rFonts w:cstheme="minorHAnsi"/>
          <w:sz w:val="22"/>
          <w:lang w:val="pl-PL"/>
        </w:rPr>
        <w:t> </w:t>
      </w:r>
      <w:r w:rsidRPr="00072C28">
        <w:rPr>
          <w:rFonts w:cstheme="minorHAnsi"/>
          <w:sz w:val="22"/>
          <w:lang w:val="pl-PL"/>
        </w:rPr>
        <w:t xml:space="preserve">PLATO </w:t>
      </w:r>
      <w:r>
        <w:rPr>
          <w:rFonts w:cstheme="minorHAnsi"/>
          <w:sz w:val="22"/>
          <w:lang w:val="pl-PL"/>
        </w:rPr>
        <w:t>–</w:t>
      </w:r>
      <w:r w:rsidRPr="00072C28">
        <w:rPr>
          <w:rFonts w:cstheme="minorHAnsi"/>
          <w:sz w:val="22"/>
          <w:lang w:val="pl-PL"/>
        </w:rPr>
        <w:t xml:space="preserve"> w</w:t>
      </w:r>
      <w:r>
        <w:rPr>
          <w:rFonts w:cstheme="minorHAnsi"/>
          <w:sz w:val="22"/>
          <w:lang w:val="pl-PL"/>
        </w:rPr>
        <w:t> </w:t>
      </w:r>
      <w:r w:rsidRPr="00072C28">
        <w:rPr>
          <w:rFonts w:cstheme="minorHAnsi"/>
          <w:sz w:val="22"/>
          <w:lang w:val="pl-PL"/>
        </w:rPr>
        <w:t>specyficzny sposób portretuje ona zwierzęta, które są ważne dla dramaturgii PLATO w</w:t>
      </w:r>
      <w:r>
        <w:rPr>
          <w:rFonts w:cstheme="minorHAnsi"/>
          <w:sz w:val="22"/>
          <w:lang w:val="pl-PL"/>
        </w:rPr>
        <w:t> </w:t>
      </w:r>
      <w:r w:rsidRPr="00072C28">
        <w:rPr>
          <w:rFonts w:cstheme="minorHAnsi"/>
          <w:sz w:val="22"/>
          <w:lang w:val="pl-PL"/>
        </w:rPr>
        <w:t xml:space="preserve">dłuższej perspektywie. Tytuł wystawy </w:t>
      </w:r>
      <w:r w:rsidR="000A3FD2" w:rsidRPr="00CB2D3A">
        <w:rPr>
          <w:rFonts w:cstheme="minorHAnsi"/>
          <w:b/>
          <w:bCs/>
          <w:i/>
          <w:iCs/>
          <w:sz w:val="22"/>
          <w:lang w:val="pl-PL"/>
        </w:rPr>
        <w:t>Pyk,</w:t>
      </w:r>
      <w:r w:rsidR="000A3FD2" w:rsidRPr="000A3FD2">
        <w:rPr>
          <w:rFonts w:cstheme="minorHAnsi"/>
          <w:b/>
          <w:bCs/>
          <w:i/>
          <w:iCs/>
          <w:sz w:val="22"/>
          <w:lang w:val="pl-PL"/>
        </w:rPr>
        <w:t xml:space="preserve"> </w:t>
      </w:r>
      <w:r w:rsidR="000A3FD2">
        <w:rPr>
          <w:rFonts w:cstheme="minorHAnsi"/>
          <w:b/>
          <w:bCs/>
          <w:i/>
          <w:iCs/>
          <w:sz w:val="22"/>
          <w:lang w:val="pl-PL"/>
        </w:rPr>
        <w:t>S</w:t>
      </w:r>
      <w:r w:rsidR="000A3FD2" w:rsidRPr="000A3FD2">
        <w:rPr>
          <w:rFonts w:cstheme="minorHAnsi"/>
          <w:b/>
          <w:bCs/>
          <w:i/>
          <w:iCs/>
          <w:sz w:val="22"/>
          <w:lang w:val="pl-PL"/>
        </w:rPr>
        <w:t>ciak</w:t>
      </w:r>
      <w:r w:rsidR="000A3FD2" w:rsidRPr="00CB2D3A">
        <w:rPr>
          <w:rFonts w:cstheme="minorHAnsi"/>
          <w:b/>
          <w:bCs/>
          <w:i/>
          <w:iCs/>
          <w:sz w:val="22"/>
          <w:lang w:val="pl-PL"/>
        </w:rPr>
        <w:t xml:space="preserve"> </w:t>
      </w:r>
      <w:r w:rsidR="000A3FD2">
        <w:rPr>
          <w:rFonts w:cstheme="minorHAnsi"/>
          <w:b/>
          <w:bCs/>
          <w:i/>
          <w:iCs/>
          <w:sz w:val="22"/>
          <w:lang w:val="pl-PL"/>
        </w:rPr>
        <w:t>etc</w:t>
      </w:r>
      <w:r w:rsidR="000A3FD2" w:rsidRPr="00CB2D3A">
        <w:rPr>
          <w:rFonts w:cstheme="minorHAnsi"/>
          <w:b/>
          <w:bCs/>
          <w:i/>
          <w:iCs/>
          <w:sz w:val="22"/>
          <w:lang w:val="pl-PL"/>
        </w:rPr>
        <w:t>.</w:t>
      </w:r>
      <w:r w:rsidRPr="00072C28">
        <w:rPr>
          <w:rFonts w:cstheme="minorHAnsi"/>
          <w:sz w:val="22"/>
          <w:lang w:val="pl-PL"/>
        </w:rPr>
        <w:t xml:space="preserve"> nawiązuje do rzeźb ceramicznych świń, które</w:t>
      </w:r>
      <w:r>
        <w:rPr>
          <w:rFonts w:cstheme="minorHAnsi"/>
          <w:sz w:val="22"/>
          <w:lang w:val="pl-PL"/>
        </w:rPr>
        <w:t xml:space="preserve"> od </w:t>
      </w:r>
      <w:r w:rsidRPr="00072C28">
        <w:rPr>
          <w:rFonts w:cstheme="minorHAnsi"/>
          <w:sz w:val="22"/>
          <w:lang w:val="pl-PL"/>
        </w:rPr>
        <w:t>sam</w:t>
      </w:r>
      <w:r>
        <w:rPr>
          <w:rFonts w:cstheme="minorHAnsi"/>
          <w:sz w:val="22"/>
          <w:lang w:val="pl-PL"/>
        </w:rPr>
        <w:t>ego</w:t>
      </w:r>
      <w:r w:rsidRPr="00072C28">
        <w:rPr>
          <w:rFonts w:cstheme="minorHAnsi"/>
          <w:sz w:val="22"/>
          <w:lang w:val="pl-PL"/>
        </w:rPr>
        <w:t xml:space="preserve"> początku </w:t>
      </w:r>
      <w:r>
        <w:rPr>
          <w:rFonts w:cstheme="minorHAnsi"/>
          <w:sz w:val="22"/>
          <w:lang w:val="pl-PL"/>
        </w:rPr>
        <w:t xml:space="preserve">miały wpływ na </w:t>
      </w:r>
      <w:r w:rsidRPr="00072C28">
        <w:rPr>
          <w:rFonts w:cstheme="minorHAnsi"/>
          <w:sz w:val="22"/>
          <w:lang w:val="pl-PL"/>
        </w:rPr>
        <w:t>decyzj</w:t>
      </w:r>
      <w:r>
        <w:rPr>
          <w:rFonts w:cstheme="minorHAnsi"/>
          <w:sz w:val="22"/>
          <w:lang w:val="pl-PL"/>
        </w:rPr>
        <w:t>ę</w:t>
      </w:r>
      <w:r w:rsidRPr="00072C28">
        <w:rPr>
          <w:rFonts w:cstheme="minorHAnsi"/>
          <w:sz w:val="22"/>
          <w:lang w:val="pl-PL"/>
        </w:rPr>
        <w:t xml:space="preserve"> odnośnie wyboru prac na ostrawską wystawę. Trzy ceramiczne popiersia </w:t>
      </w:r>
      <w:r>
        <w:rPr>
          <w:rFonts w:cstheme="minorHAnsi"/>
          <w:sz w:val="22"/>
          <w:lang w:val="pl-PL"/>
        </w:rPr>
        <w:t>–</w:t>
      </w:r>
      <w:r w:rsidRPr="00072C28">
        <w:rPr>
          <w:rFonts w:cstheme="minorHAnsi"/>
          <w:sz w:val="22"/>
          <w:lang w:val="pl-PL"/>
        </w:rPr>
        <w:t xml:space="preserve"> Pyk, Ściak i Kanka </w:t>
      </w:r>
      <w:r>
        <w:rPr>
          <w:rFonts w:cstheme="minorHAnsi"/>
          <w:sz w:val="22"/>
          <w:lang w:val="pl-PL"/>
        </w:rPr>
        <w:t>–</w:t>
      </w:r>
      <w:r w:rsidRPr="00072C28">
        <w:rPr>
          <w:rFonts w:cstheme="minorHAnsi"/>
          <w:sz w:val="22"/>
          <w:lang w:val="pl-PL"/>
        </w:rPr>
        <w:t xml:space="preserve"> stanowią swoisty kręgosłup całej narracji. Świnia jako motyw niesie ze sobą silną symbolikę, często kojarzoną z</w:t>
      </w:r>
      <w:r>
        <w:rPr>
          <w:rFonts w:cstheme="minorHAnsi"/>
          <w:sz w:val="22"/>
          <w:lang w:val="pl-PL"/>
        </w:rPr>
        <w:t> </w:t>
      </w:r>
      <w:r w:rsidRPr="00072C28">
        <w:rPr>
          <w:rFonts w:cstheme="minorHAnsi"/>
          <w:sz w:val="22"/>
          <w:lang w:val="pl-PL"/>
        </w:rPr>
        <w:t>nieczystością i zwierzęcością, ale na wystawie pojawia się w</w:t>
      </w:r>
      <w:r>
        <w:rPr>
          <w:rFonts w:cstheme="minorHAnsi"/>
          <w:sz w:val="22"/>
          <w:lang w:val="pl-PL"/>
        </w:rPr>
        <w:t> </w:t>
      </w:r>
      <w:r w:rsidRPr="00072C28">
        <w:rPr>
          <w:rFonts w:cstheme="minorHAnsi"/>
          <w:sz w:val="22"/>
          <w:lang w:val="pl-PL"/>
        </w:rPr>
        <w:t xml:space="preserve">bajkowej formie, jako wyraz wrażliwości i empatii. </w:t>
      </w:r>
      <w:r>
        <w:rPr>
          <w:rFonts w:cstheme="minorHAnsi"/>
          <w:sz w:val="22"/>
          <w:lang w:val="pl-PL"/>
        </w:rPr>
        <w:t>„</w:t>
      </w:r>
      <w:r w:rsidRPr="00072C28">
        <w:rPr>
          <w:rFonts w:cstheme="minorHAnsi"/>
          <w:sz w:val="22"/>
          <w:lang w:val="pl-PL"/>
        </w:rPr>
        <w:t>Nie postrzegamy ich już nawet jako zwierzęta, ale raczej jako karykatury ludzi, w</w:t>
      </w:r>
      <w:r>
        <w:rPr>
          <w:rFonts w:cstheme="minorHAnsi"/>
          <w:sz w:val="22"/>
          <w:lang w:val="pl-PL"/>
        </w:rPr>
        <w:t> </w:t>
      </w:r>
      <w:r w:rsidRPr="00072C28">
        <w:rPr>
          <w:rFonts w:cstheme="minorHAnsi"/>
          <w:sz w:val="22"/>
          <w:lang w:val="pl-PL"/>
        </w:rPr>
        <w:t>których łatwo rozpoznać relacje i sytuacje z</w:t>
      </w:r>
      <w:r>
        <w:rPr>
          <w:rFonts w:cstheme="minorHAnsi"/>
          <w:sz w:val="22"/>
          <w:lang w:val="pl-PL"/>
        </w:rPr>
        <w:t> </w:t>
      </w:r>
      <w:r w:rsidRPr="00072C28">
        <w:rPr>
          <w:rFonts w:cstheme="minorHAnsi"/>
          <w:sz w:val="22"/>
          <w:lang w:val="pl-PL"/>
        </w:rPr>
        <w:t xml:space="preserve">życia społecznego. </w:t>
      </w:r>
      <w:r>
        <w:rPr>
          <w:rFonts w:cstheme="minorHAnsi"/>
          <w:sz w:val="22"/>
          <w:lang w:val="pl-PL"/>
        </w:rPr>
        <w:t>N</w:t>
      </w:r>
      <w:r w:rsidRPr="00072C28">
        <w:rPr>
          <w:rFonts w:cstheme="minorHAnsi"/>
          <w:sz w:val="22"/>
          <w:lang w:val="pl-PL"/>
        </w:rPr>
        <w:t>a wystawie te trzy popiersia łączone</w:t>
      </w:r>
      <w:r w:rsidR="00011581">
        <w:rPr>
          <w:rFonts w:cstheme="minorHAnsi"/>
          <w:sz w:val="22"/>
          <w:lang w:val="pl-PL"/>
        </w:rPr>
        <w:t xml:space="preserve"> są</w:t>
      </w:r>
      <w:r w:rsidRPr="00072C28">
        <w:rPr>
          <w:rFonts w:cstheme="minorHAnsi"/>
          <w:sz w:val="22"/>
          <w:lang w:val="pl-PL"/>
        </w:rPr>
        <w:t xml:space="preserve"> z</w:t>
      </w:r>
      <w:r>
        <w:rPr>
          <w:rFonts w:cstheme="minorHAnsi"/>
          <w:sz w:val="22"/>
          <w:lang w:val="pl-PL"/>
        </w:rPr>
        <w:t> wyobrażeniami</w:t>
      </w:r>
      <w:r w:rsidRPr="00072C28">
        <w:rPr>
          <w:rFonts w:cstheme="minorHAnsi"/>
          <w:sz w:val="22"/>
          <w:lang w:val="pl-PL"/>
        </w:rPr>
        <w:t xml:space="preserve"> innych zwierząt i fragmentarycznymi postaciami ludzkimi, tworząc razem wielowarstwowy, poetycki i niepokojący ekosystem</w:t>
      </w:r>
      <w:r w:rsidR="00AB7564">
        <w:rPr>
          <w:rFonts w:cstheme="minorHAnsi"/>
          <w:sz w:val="22"/>
          <w:lang w:val="pl-PL"/>
        </w:rPr>
        <w:t>”</w:t>
      </w:r>
      <w:r w:rsidRPr="00072C28">
        <w:rPr>
          <w:rFonts w:cstheme="minorHAnsi"/>
          <w:sz w:val="22"/>
          <w:lang w:val="pl-PL"/>
        </w:rPr>
        <w:t xml:space="preserve"> </w:t>
      </w:r>
      <w:r>
        <w:rPr>
          <w:rFonts w:cstheme="minorHAnsi"/>
          <w:sz w:val="22"/>
          <w:lang w:val="pl-PL"/>
        </w:rPr>
        <w:t>–</w:t>
      </w:r>
      <w:r w:rsidRPr="00072C28">
        <w:rPr>
          <w:rFonts w:cstheme="minorHAnsi"/>
          <w:sz w:val="22"/>
          <w:lang w:val="pl-PL"/>
        </w:rPr>
        <w:t xml:space="preserve"> podsumowują kuratorki.</w:t>
      </w:r>
    </w:p>
    <w:p w14:paraId="00A8655B" w14:textId="5B05E94C" w:rsidR="00EE13C7" w:rsidRPr="00532B48" w:rsidRDefault="00EE13C7" w:rsidP="001D0BE5">
      <w:pPr>
        <w:spacing w:after="200" w:line="360" w:lineRule="auto"/>
        <w:rPr>
          <w:rFonts w:cstheme="minorHAnsi"/>
          <w:sz w:val="22"/>
          <w:lang w:val="pl-PL"/>
        </w:rPr>
      </w:pPr>
      <w:r w:rsidRPr="00EE13C7">
        <w:rPr>
          <w:rFonts w:cstheme="minorHAnsi"/>
          <w:sz w:val="22"/>
          <w:lang w:val="pl-PL"/>
        </w:rPr>
        <w:t>Dorota Jurczak brała udział w</w:t>
      </w:r>
      <w:r>
        <w:rPr>
          <w:rFonts w:cstheme="minorHAnsi"/>
          <w:sz w:val="22"/>
          <w:lang w:val="pl-PL"/>
        </w:rPr>
        <w:t> </w:t>
      </w:r>
      <w:r w:rsidRPr="00EE13C7">
        <w:rPr>
          <w:rFonts w:cstheme="minorHAnsi"/>
          <w:sz w:val="22"/>
          <w:lang w:val="pl-PL"/>
        </w:rPr>
        <w:t>wielu międzynarodowych wystawach, a jej prace prezentowane były m.in. w</w:t>
      </w:r>
      <w:r>
        <w:rPr>
          <w:rFonts w:cstheme="minorHAnsi"/>
          <w:sz w:val="22"/>
          <w:lang w:val="pl-PL"/>
        </w:rPr>
        <w:t> </w:t>
      </w:r>
      <w:r w:rsidRPr="00EE13C7">
        <w:rPr>
          <w:rFonts w:cstheme="minorHAnsi"/>
          <w:sz w:val="22"/>
          <w:lang w:val="pl-PL"/>
        </w:rPr>
        <w:t>Tate Modern w</w:t>
      </w:r>
      <w:r>
        <w:rPr>
          <w:rFonts w:cstheme="minorHAnsi"/>
          <w:sz w:val="22"/>
          <w:lang w:val="pl-PL"/>
        </w:rPr>
        <w:t> </w:t>
      </w:r>
      <w:r w:rsidRPr="00EE13C7">
        <w:rPr>
          <w:rFonts w:cstheme="minorHAnsi"/>
          <w:sz w:val="22"/>
          <w:lang w:val="pl-PL"/>
        </w:rPr>
        <w:t>Londynie, Van Abbemuseum w</w:t>
      </w:r>
      <w:r>
        <w:rPr>
          <w:rFonts w:cstheme="minorHAnsi"/>
          <w:sz w:val="22"/>
          <w:lang w:val="pl-PL"/>
        </w:rPr>
        <w:t> </w:t>
      </w:r>
      <w:r w:rsidRPr="00EE13C7">
        <w:rPr>
          <w:rFonts w:cstheme="minorHAnsi"/>
          <w:sz w:val="22"/>
          <w:lang w:val="pl-PL"/>
        </w:rPr>
        <w:t>Eindhoven, Muzeum Sztuki Współczesnej w</w:t>
      </w:r>
      <w:r>
        <w:rPr>
          <w:rFonts w:cstheme="minorHAnsi"/>
          <w:sz w:val="22"/>
          <w:lang w:val="pl-PL"/>
        </w:rPr>
        <w:t> </w:t>
      </w:r>
      <w:r w:rsidRPr="00EE13C7">
        <w:rPr>
          <w:rFonts w:cstheme="minorHAnsi"/>
          <w:sz w:val="22"/>
          <w:lang w:val="pl-PL"/>
        </w:rPr>
        <w:t>Bordeaux i MoMA PS1 w</w:t>
      </w:r>
      <w:r>
        <w:rPr>
          <w:rFonts w:cstheme="minorHAnsi"/>
          <w:sz w:val="22"/>
          <w:lang w:val="pl-PL"/>
        </w:rPr>
        <w:t> </w:t>
      </w:r>
      <w:r w:rsidRPr="00EE13C7">
        <w:rPr>
          <w:rFonts w:cstheme="minorHAnsi"/>
          <w:sz w:val="22"/>
          <w:lang w:val="pl-PL"/>
        </w:rPr>
        <w:t>Nowym Jorku. Artystka mieszka w</w:t>
      </w:r>
      <w:r>
        <w:rPr>
          <w:rFonts w:cstheme="minorHAnsi"/>
          <w:sz w:val="22"/>
          <w:lang w:val="pl-PL"/>
        </w:rPr>
        <w:t> </w:t>
      </w:r>
      <w:r w:rsidRPr="00EE13C7">
        <w:rPr>
          <w:rFonts w:cstheme="minorHAnsi"/>
          <w:sz w:val="22"/>
          <w:lang w:val="pl-PL"/>
        </w:rPr>
        <w:t>Palermo.</w:t>
      </w:r>
    </w:p>
    <w:p w14:paraId="2A715465" w14:textId="36A02953" w:rsidR="00453636" w:rsidRPr="0002423A" w:rsidRDefault="00CD254C" w:rsidP="00453636">
      <w:pPr>
        <w:spacing w:after="200" w:line="360" w:lineRule="auto"/>
        <w:rPr>
          <w:rFonts w:cstheme="minorHAnsi"/>
          <w:sz w:val="22"/>
          <w:lang w:val="pl-PL"/>
        </w:rPr>
      </w:pPr>
      <w:r>
        <w:rPr>
          <w:rFonts w:cstheme="minorHAnsi"/>
          <w:i/>
          <w:iCs/>
          <w:sz w:val="22"/>
          <w:lang w:val="pl-PL"/>
        </w:rPr>
        <w:t>Biogram artystki mo</w:t>
      </w:r>
      <w:r w:rsidR="0002423A">
        <w:rPr>
          <w:rFonts w:cstheme="minorHAnsi"/>
          <w:i/>
          <w:iCs/>
          <w:sz w:val="22"/>
          <w:lang w:val="pl-PL"/>
        </w:rPr>
        <w:t>ż</w:t>
      </w:r>
      <w:r>
        <w:rPr>
          <w:rFonts w:cstheme="minorHAnsi"/>
          <w:i/>
          <w:iCs/>
          <w:sz w:val="22"/>
          <w:lang w:val="pl-PL"/>
        </w:rPr>
        <w:t xml:space="preserve">na </w:t>
      </w:r>
      <w:r w:rsidR="0002423A">
        <w:rPr>
          <w:rFonts w:cstheme="minorHAnsi"/>
          <w:i/>
          <w:iCs/>
          <w:sz w:val="22"/>
          <w:lang w:val="pl-PL"/>
        </w:rPr>
        <w:t xml:space="preserve">znaleźć na końcu tekstu </w:t>
      </w:r>
      <w:r w:rsidR="0002423A" w:rsidRPr="000F07C9">
        <w:rPr>
          <w:rFonts w:cstheme="minorHAnsi"/>
          <w:i/>
          <w:iCs/>
          <w:sz w:val="22"/>
          <w:lang w:val="pl-PL"/>
        </w:rPr>
        <w:t>(w</w:t>
      </w:r>
      <w:r w:rsidR="0002423A">
        <w:rPr>
          <w:rFonts w:cstheme="minorHAnsi"/>
          <w:i/>
          <w:iCs/>
          <w:sz w:val="22"/>
          <w:lang w:val="pl-PL"/>
        </w:rPr>
        <w:t> </w:t>
      </w:r>
      <w:r w:rsidR="0002423A" w:rsidRPr="000F07C9">
        <w:rPr>
          <w:rFonts w:cstheme="minorHAnsi"/>
          <w:i/>
          <w:iCs/>
          <w:sz w:val="22"/>
          <w:lang w:val="pl-PL"/>
        </w:rPr>
        <w:t xml:space="preserve">języku angielskim), </w:t>
      </w:r>
      <w:r w:rsidR="0002423A" w:rsidRPr="000F07C9">
        <w:rPr>
          <w:rFonts w:cstheme="minorHAnsi"/>
          <w:i/>
          <w:iCs/>
          <w:sz w:val="22"/>
          <w:u w:val="single"/>
          <w:lang w:val="pl-PL"/>
        </w:rPr>
        <w:t>tekst kuratorski (w</w:t>
      </w:r>
      <w:r w:rsidR="0002423A">
        <w:rPr>
          <w:rFonts w:cstheme="minorHAnsi"/>
          <w:i/>
          <w:iCs/>
          <w:sz w:val="22"/>
          <w:u w:val="single"/>
          <w:lang w:val="pl-PL"/>
        </w:rPr>
        <w:t> </w:t>
      </w:r>
      <w:r w:rsidR="0002423A" w:rsidRPr="000F07C9">
        <w:rPr>
          <w:rFonts w:cstheme="minorHAnsi"/>
          <w:i/>
          <w:iCs/>
          <w:sz w:val="22"/>
          <w:u w:val="single"/>
          <w:lang w:val="pl-PL"/>
        </w:rPr>
        <w:t>języku angielskim) w</w:t>
      </w:r>
      <w:r w:rsidR="0002423A">
        <w:rPr>
          <w:rFonts w:cstheme="minorHAnsi"/>
          <w:i/>
          <w:iCs/>
          <w:sz w:val="22"/>
          <w:u w:val="single"/>
          <w:lang w:val="pl-PL"/>
        </w:rPr>
        <w:t> </w:t>
      </w:r>
      <w:r w:rsidR="0002423A" w:rsidRPr="000F07C9">
        <w:rPr>
          <w:rFonts w:cstheme="minorHAnsi"/>
          <w:i/>
          <w:iCs/>
          <w:sz w:val="22"/>
          <w:u w:val="single"/>
          <w:lang w:val="pl-PL"/>
        </w:rPr>
        <w:t>załączniku</w:t>
      </w:r>
      <w:r w:rsidR="00453636" w:rsidRPr="00532B48">
        <w:rPr>
          <w:rFonts w:cstheme="minorHAnsi"/>
          <w:i/>
          <w:iCs/>
          <w:sz w:val="22"/>
          <w:u w:val="single"/>
          <w:lang w:val="pl-PL"/>
        </w:rPr>
        <w:t>.</w:t>
      </w:r>
    </w:p>
    <w:p w14:paraId="3EC0DDB7" w14:textId="011EF858" w:rsidR="002E6756" w:rsidRPr="00532B48" w:rsidRDefault="0002423A" w:rsidP="00B9468F">
      <w:pPr>
        <w:spacing w:after="200" w:line="360" w:lineRule="auto"/>
        <w:rPr>
          <w:rFonts w:cstheme="minorHAnsi"/>
          <w:b/>
          <w:bCs/>
          <w:i/>
          <w:iCs/>
          <w:sz w:val="22"/>
          <w:lang w:val="pl-PL"/>
        </w:rPr>
      </w:pPr>
      <w:r>
        <w:rPr>
          <w:rFonts w:cstheme="minorHAnsi"/>
          <w:b/>
          <w:bCs/>
          <w:i/>
          <w:iCs/>
          <w:sz w:val="22"/>
          <w:lang w:val="pl-PL"/>
        </w:rPr>
        <w:t>Klucze, ja i świat</w:t>
      </w:r>
    </w:p>
    <w:p w14:paraId="054F50A4" w14:textId="54D48D06" w:rsidR="005438F1" w:rsidRPr="00532B48" w:rsidRDefault="005438F1" w:rsidP="00B9468F">
      <w:pPr>
        <w:spacing w:after="200" w:line="360" w:lineRule="auto"/>
        <w:rPr>
          <w:rFonts w:cstheme="minorHAnsi"/>
          <w:sz w:val="22"/>
          <w:lang w:val="pl-PL"/>
        </w:rPr>
      </w:pPr>
      <w:r w:rsidRPr="005438F1">
        <w:rPr>
          <w:rFonts w:cstheme="minorHAnsi"/>
          <w:sz w:val="22"/>
          <w:lang w:val="pl-PL"/>
        </w:rPr>
        <w:lastRenderedPageBreak/>
        <w:t>Równolegle do tych wystaw</w:t>
      </w:r>
      <w:r>
        <w:rPr>
          <w:rFonts w:cstheme="minorHAnsi"/>
          <w:sz w:val="22"/>
          <w:lang w:val="pl-PL"/>
        </w:rPr>
        <w:t>,</w:t>
      </w:r>
      <w:r w:rsidRPr="005438F1">
        <w:rPr>
          <w:rFonts w:cstheme="minorHAnsi"/>
          <w:sz w:val="22"/>
          <w:lang w:val="pl-PL"/>
        </w:rPr>
        <w:t xml:space="preserve"> w</w:t>
      </w:r>
      <w:r>
        <w:rPr>
          <w:rFonts w:cstheme="minorHAnsi"/>
          <w:sz w:val="22"/>
          <w:lang w:val="pl-PL"/>
        </w:rPr>
        <w:t> </w:t>
      </w:r>
      <w:r w:rsidRPr="005438F1">
        <w:rPr>
          <w:rFonts w:cstheme="minorHAnsi"/>
          <w:sz w:val="22"/>
          <w:lang w:val="pl-PL"/>
        </w:rPr>
        <w:t xml:space="preserve">przestrzeni o nazwie Dziurka od Klucza, otwarta zostanie druga część projektu </w:t>
      </w:r>
      <w:r w:rsidRPr="005438F1">
        <w:rPr>
          <w:rFonts w:cstheme="minorHAnsi"/>
          <w:i/>
          <w:iCs/>
          <w:sz w:val="22"/>
          <w:lang w:val="pl-PL"/>
        </w:rPr>
        <w:t>Klucze</w:t>
      </w:r>
      <w:r>
        <w:rPr>
          <w:rFonts w:cstheme="minorHAnsi"/>
          <w:sz w:val="22"/>
          <w:lang w:val="pl-PL"/>
        </w:rPr>
        <w:t>,</w:t>
      </w:r>
      <w:r w:rsidRPr="005438F1">
        <w:rPr>
          <w:rFonts w:cstheme="minorHAnsi"/>
          <w:sz w:val="22"/>
          <w:lang w:val="pl-PL"/>
        </w:rPr>
        <w:t xml:space="preserve"> którego kuratorką jest Edith Jeřábková. </w:t>
      </w:r>
      <w:r>
        <w:rPr>
          <w:rFonts w:cstheme="minorHAnsi"/>
          <w:sz w:val="22"/>
          <w:lang w:val="pl-PL"/>
        </w:rPr>
        <w:t>„</w:t>
      </w:r>
      <w:r w:rsidRPr="005438F1">
        <w:rPr>
          <w:rFonts w:cstheme="minorHAnsi"/>
          <w:sz w:val="22"/>
          <w:lang w:val="pl-PL"/>
        </w:rPr>
        <w:t>Klucze chcą oddać głos tym, którzy w</w:t>
      </w:r>
      <w:r w:rsidR="00B14264">
        <w:rPr>
          <w:rFonts w:cstheme="minorHAnsi"/>
          <w:sz w:val="22"/>
          <w:lang w:val="pl-PL"/>
        </w:rPr>
        <w:t> </w:t>
      </w:r>
      <w:r w:rsidRPr="005438F1">
        <w:rPr>
          <w:rFonts w:cstheme="minorHAnsi"/>
          <w:sz w:val="22"/>
          <w:lang w:val="pl-PL"/>
        </w:rPr>
        <w:t>galerii występują jako odwiedzający. W</w:t>
      </w:r>
      <w:r w:rsidR="00B14264">
        <w:rPr>
          <w:rFonts w:cstheme="minorHAnsi"/>
          <w:sz w:val="22"/>
          <w:lang w:val="pl-PL"/>
        </w:rPr>
        <w:t> </w:t>
      </w:r>
      <w:r w:rsidRPr="005438F1">
        <w:rPr>
          <w:rFonts w:cstheme="minorHAnsi"/>
          <w:sz w:val="22"/>
          <w:lang w:val="pl-PL"/>
        </w:rPr>
        <w:t>zeszłym roku w</w:t>
      </w:r>
      <w:r w:rsidR="00B14264">
        <w:rPr>
          <w:rFonts w:cstheme="minorHAnsi"/>
          <w:sz w:val="22"/>
          <w:lang w:val="pl-PL"/>
        </w:rPr>
        <w:t> </w:t>
      </w:r>
      <w:r w:rsidRPr="005438F1">
        <w:rPr>
          <w:rFonts w:cstheme="minorHAnsi"/>
          <w:sz w:val="22"/>
          <w:lang w:val="pl-PL"/>
        </w:rPr>
        <w:t>tej sali zostawili nam swoje prace, które teraz prezentujemy</w:t>
      </w:r>
      <w:r w:rsidR="00B14264">
        <w:rPr>
          <w:rFonts w:cstheme="minorHAnsi"/>
          <w:sz w:val="22"/>
          <w:lang w:val="pl-PL"/>
        </w:rPr>
        <w:t>”</w:t>
      </w:r>
      <w:r w:rsidRPr="005438F1">
        <w:rPr>
          <w:rFonts w:cstheme="minorHAnsi"/>
          <w:sz w:val="22"/>
          <w:lang w:val="pl-PL"/>
        </w:rPr>
        <w:t xml:space="preserve"> </w:t>
      </w:r>
      <w:r w:rsidR="00B14264">
        <w:rPr>
          <w:rFonts w:cstheme="minorHAnsi"/>
          <w:sz w:val="22"/>
          <w:lang w:val="pl-PL"/>
        </w:rPr>
        <w:t>–</w:t>
      </w:r>
      <w:r w:rsidRPr="005438F1">
        <w:rPr>
          <w:rFonts w:cstheme="minorHAnsi"/>
          <w:sz w:val="22"/>
          <w:lang w:val="pl-PL"/>
        </w:rPr>
        <w:t xml:space="preserve"> tak o koncepcji wystawy mówi jej kuratorka. </w:t>
      </w:r>
      <w:r w:rsidR="00B14264">
        <w:rPr>
          <w:rFonts w:cstheme="minorHAnsi"/>
          <w:sz w:val="22"/>
          <w:lang w:val="pl-PL"/>
        </w:rPr>
        <w:t>„</w:t>
      </w:r>
      <w:r w:rsidRPr="005438F1">
        <w:rPr>
          <w:rFonts w:cstheme="minorHAnsi"/>
          <w:sz w:val="22"/>
          <w:lang w:val="pl-PL"/>
        </w:rPr>
        <w:t>Jako galeria tworzymy własny obraz tego, kim są odwiedzający, a oni także nie wiedzą o sobie nawzajem. Chcemy stopniowo zmieniać tę relację</w:t>
      </w:r>
      <w:r w:rsidR="00B14264">
        <w:rPr>
          <w:rFonts w:cstheme="minorHAnsi"/>
          <w:sz w:val="22"/>
          <w:lang w:val="pl-PL"/>
        </w:rPr>
        <w:t>”</w:t>
      </w:r>
      <w:r w:rsidRPr="005438F1">
        <w:rPr>
          <w:rFonts w:cstheme="minorHAnsi"/>
          <w:sz w:val="22"/>
          <w:lang w:val="pl-PL"/>
        </w:rPr>
        <w:t xml:space="preserve"> </w:t>
      </w:r>
      <w:r w:rsidR="00B14264">
        <w:rPr>
          <w:rFonts w:cstheme="minorHAnsi"/>
          <w:sz w:val="22"/>
          <w:lang w:val="pl-PL"/>
        </w:rPr>
        <w:t>–</w:t>
      </w:r>
      <w:r w:rsidRPr="005438F1">
        <w:rPr>
          <w:rFonts w:cstheme="minorHAnsi"/>
          <w:sz w:val="22"/>
          <w:lang w:val="pl-PL"/>
        </w:rPr>
        <w:t xml:space="preserve"> dodaje.</w:t>
      </w:r>
    </w:p>
    <w:p w14:paraId="4FA2D816" w14:textId="08A068D5" w:rsidR="0052377B" w:rsidRDefault="0052377B" w:rsidP="00B9468F">
      <w:pPr>
        <w:spacing w:after="200" w:line="360" w:lineRule="auto"/>
        <w:rPr>
          <w:rFonts w:cstheme="minorHAnsi"/>
          <w:sz w:val="22"/>
          <w:lang w:val="pl-PL"/>
        </w:rPr>
      </w:pPr>
      <w:r w:rsidRPr="0052377B">
        <w:rPr>
          <w:rFonts w:cstheme="minorHAnsi"/>
          <w:sz w:val="22"/>
          <w:lang w:val="pl-PL"/>
        </w:rPr>
        <w:t>Tym razem w</w:t>
      </w:r>
      <w:r>
        <w:rPr>
          <w:rFonts w:cstheme="minorHAnsi"/>
          <w:sz w:val="22"/>
          <w:lang w:val="pl-PL"/>
        </w:rPr>
        <w:t> </w:t>
      </w:r>
      <w:r w:rsidRPr="0052377B">
        <w:rPr>
          <w:rFonts w:cstheme="minorHAnsi"/>
          <w:sz w:val="22"/>
          <w:lang w:val="pl-PL"/>
        </w:rPr>
        <w:t>przygotowanie wystawy były zaangażowane dzieci z</w:t>
      </w:r>
      <w:r>
        <w:rPr>
          <w:rFonts w:cstheme="minorHAnsi"/>
          <w:sz w:val="22"/>
          <w:lang w:val="pl-PL"/>
        </w:rPr>
        <w:t> </w:t>
      </w:r>
      <w:r w:rsidRPr="0052377B">
        <w:rPr>
          <w:rFonts w:cstheme="minorHAnsi"/>
          <w:sz w:val="22"/>
          <w:lang w:val="pl-PL"/>
        </w:rPr>
        <w:t xml:space="preserve">klubu </w:t>
      </w:r>
      <w:r w:rsidRPr="0052377B">
        <w:rPr>
          <w:rFonts w:cstheme="minorHAnsi"/>
          <w:i/>
          <w:iCs/>
          <w:sz w:val="22"/>
          <w:lang w:val="pl-PL"/>
        </w:rPr>
        <w:t>Ahoj děcka</w:t>
      </w:r>
      <w:r w:rsidRPr="0052377B">
        <w:rPr>
          <w:rFonts w:cstheme="minorHAnsi"/>
          <w:sz w:val="22"/>
          <w:lang w:val="pl-PL"/>
        </w:rPr>
        <w:t xml:space="preserve"> (pol. </w:t>
      </w:r>
      <w:r w:rsidRPr="0052377B">
        <w:rPr>
          <w:rFonts w:cstheme="minorHAnsi"/>
          <w:i/>
          <w:iCs/>
          <w:sz w:val="22"/>
          <w:lang w:val="pl-PL"/>
        </w:rPr>
        <w:t>Cześć, dzieciaki</w:t>
      </w:r>
      <w:r w:rsidRPr="0052377B">
        <w:rPr>
          <w:rFonts w:cstheme="minorHAnsi"/>
          <w:sz w:val="22"/>
          <w:lang w:val="pl-PL"/>
        </w:rPr>
        <w:t xml:space="preserve">), które stworzyły również komentarz kuratorski do swojego wyboru. Ich interpretacja jest częścią katalogu prac nieznanych (zazwyczaj) autorów, który został wydany przy okazji projektu. </w:t>
      </w:r>
      <w:r>
        <w:rPr>
          <w:rFonts w:cstheme="minorHAnsi"/>
          <w:sz w:val="22"/>
          <w:lang w:val="pl-PL"/>
        </w:rPr>
        <w:t>„</w:t>
      </w:r>
      <w:r w:rsidRPr="0052377B">
        <w:rPr>
          <w:rFonts w:cstheme="minorHAnsi"/>
          <w:sz w:val="22"/>
          <w:lang w:val="pl-PL"/>
        </w:rPr>
        <w:t xml:space="preserve">Polecam lekturę interpretacji. </w:t>
      </w:r>
      <w:r>
        <w:rPr>
          <w:rFonts w:cstheme="minorHAnsi"/>
          <w:sz w:val="22"/>
          <w:lang w:val="pl-PL"/>
        </w:rPr>
        <w:t>Stanowi</w:t>
      </w:r>
      <w:r w:rsidRPr="0052377B">
        <w:rPr>
          <w:rFonts w:cstheme="minorHAnsi"/>
          <w:sz w:val="22"/>
          <w:lang w:val="pl-PL"/>
        </w:rPr>
        <w:t xml:space="preserve"> dla mnie potwierdzenie tego</w:t>
      </w:r>
      <w:r>
        <w:rPr>
          <w:rFonts w:cstheme="minorHAnsi"/>
          <w:sz w:val="22"/>
          <w:lang w:val="pl-PL"/>
        </w:rPr>
        <w:t>,</w:t>
      </w:r>
      <w:r w:rsidRPr="0052377B">
        <w:rPr>
          <w:rFonts w:cstheme="minorHAnsi"/>
          <w:sz w:val="22"/>
          <w:lang w:val="pl-PL"/>
        </w:rPr>
        <w:t xml:space="preserve"> że już małe dzieci powinny mieć możliwość dzielenia się swoimi poglądami na ten świat</w:t>
      </w:r>
      <w:r>
        <w:rPr>
          <w:rFonts w:cstheme="minorHAnsi"/>
          <w:sz w:val="22"/>
          <w:lang w:val="pl-PL"/>
        </w:rPr>
        <w:t>”</w:t>
      </w:r>
      <w:r w:rsidRPr="0052377B">
        <w:rPr>
          <w:rFonts w:cstheme="minorHAnsi"/>
          <w:sz w:val="22"/>
          <w:lang w:val="pl-PL"/>
        </w:rPr>
        <w:t xml:space="preserve"> </w:t>
      </w:r>
      <w:r>
        <w:rPr>
          <w:rFonts w:cstheme="minorHAnsi"/>
          <w:sz w:val="22"/>
          <w:lang w:val="pl-PL"/>
        </w:rPr>
        <w:t>–</w:t>
      </w:r>
      <w:r w:rsidRPr="0052377B">
        <w:rPr>
          <w:rFonts w:cstheme="minorHAnsi"/>
          <w:sz w:val="22"/>
          <w:lang w:val="pl-PL"/>
        </w:rPr>
        <w:t xml:space="preserve"> podsumowuje Edith Jeřábková.</w:t>
      </w:r>
    </w:p>
    <w:p w14:paraId="1C628600" w14:textId="4C075B29" w:rsidR="00DF2EA2" w:rsidRPr="00532B48" w:rsidRDefault="00DF2EA2" w:rsidP="00DF2EA2">
      <w:pPr>
        <w:spacing w:after="200" w:line="360" w:lineRule="auto"/>
        <w:rPr>
          <w:b/>
          <w:bCs/>
          <w:sz w:val="22"/>
          <w:lang w:val="pl-PL"/>
        </w:rPr>
      </w:pPr>
      <w:r w:rsidRPr="00532B48">
        <w:rPr>
          <w:b/>
          <w:bCs/>
          <w:sz w:val="22"/>
          <w:lang w:val="pl-PL"/>
        </w:rPr>
        <w:t>PLATO, Porážková 26, Ostrawa, Czechy</w:t>
      </w:r>
      <w:r w:rsidRPr="00532B48">
        <w:rPr>
          <w:sz w:val="22"/>
          <w:lang w:val="pl-PL"/>
        </w:rPr>
        <w:br/>
      </w:r>
      <w:r w:rsidRPr="00532B48">
        <w:rPr>
          <w:b/>
          <w:bCs/>
          <w:sz w:val="22"/>
          <w:lang w:val="pl-PL"/>
        </w:rPr>
        <w:t>Godziny otwarcia: codziennie od 10:00 do 18:00, w środę do 20:00, w poniedziałek zamknięte</w:t>
      </w:r>
      <w:r w:rsidRPr="00532B48">
        <w:rPr>
          <w:b/>
          <w:bCs/>
          <w:sz w:val="22"/>
          <w:lang w:val="pl-PL"/>
        </w:rPr>
        <w:br/>
        <w:t>Wstęp: Kibicujesz – 1 CZK; Wspierasz – 30 CZK; Serduszko – 100 CZK</w:t>
      </w:r>
      <w:r w:rsidRPr="00532B48">
        <w:rPr>
          <w:b/>
          <w:bCs/>
          <w:sz w:val="22"/>
          <w:lang w:val="pl-PL"/>
        </w:rPr>
        <w:br/>
      </w:r>
      <w:hyperlink r:id="rId12" w:history="1">
        <w:r w:rsidRPr="00532B48">
          <w:rPr>
            <w:rStyle w:val="Hyperlink1"/>
            <w:lang w:val="pl-PL"/>
          </w:rPr>
          <w:t>plato-ostrava.cz</w:t>
        </w:r>
      </w:hyperlink>
    </w:p>
    <w:p w14:paraId="0ABB74E3" w14:textId="77777777" w:rsidR="00DF2EA2" w:rsidRPr="00532B48" w:rsidRDefault="00DF2EA2" w:rsidP="00DF2EA2">
      <w:pPr>
        <w:pBdr>
          <w:top w:val="single" w:sz="4" w:space="0" w:color="000000"/>
          <w:left w:val="single" w:sz="4" w:space="0" w:color="000000"/>
          <w:bottom w:val="single" w:sz="4" w:space="0" w:color="000000"/>
          <w:right w:val="single" w:sz="4" w:space="0" w:color="000000"/>
        </w:pBdr>
        <w:spacing w:after="200" w:line="360" w:lineRule="auto"/>
        <w:rPr>
          <w:b/>
          <w:bCs/>
          <w:sz w:val="22"/>
          <w:lang w:val="pl-PL"/>
        </w:rPr>
      </w:pPr>
      <w:r w:rsidRPr="00532B48">
        <w:rPr>
          <w:b/>
          <w:bCs/>
          <w:sz w:val="22"/>
          <w:lang w:val="pl-PL"/>
        </w:rPr>
        <w:t>PLATO to dynamiczna i otwarta instytucja założona przez miasto Ostrawa. Od 2016 roku prezentuje aktualne formy sztuki współczesnej (wizualnej). Od września 2022 roku mieści się w dawnym budynku historycznej rzeźni, którego przebudowa znalazła się w piątce finalistów europejskiej Nagrody im. Miesa van der Rohe 2024.</w:t>
      </w:r>
    </w:p>
    <w:p w14:paraId="547FD57F" w14:textId="56002EF7" w:rsidR="00DF2EA2" w:rsidRPr="00532B48" w:rsidRDefault="00DF2EA2" w:rsidP="00DF2EA2">
      <w:pPr>
        <w:pBdr>
          <w:top w:val="single" w:sz="4" w:space="0" w:color="000000"/>
          <w:left w:val="single" w:sz="4" w:space="0" w:color="000000"/>
          <w:bottom w:val="single" w:sz="4" w:space="0" w:color="000000"/>
          <w:right w:val="single" w:sz="4" w:space="0" w:color="000000"/>
        </w:pBdr>
        <w:spacing w:after="200" w:line="360" w:lineRule="auto"/>
        <w:rPr>
          <w:lang w:val="pl-PL"/>
        </w:rPr>
      </w:pPr>
      <w:r w:rsidRPr="00532B48">
        <w:rPr>
          <w:b/>
          <w:bCs/>
          <w:sz w:val="22"/>
          <w:lang w:val="pl-PL"/>
        </w:rPr>
        <w:t>Kontakt dla mediów:</w:t>
      </w:r>
      <w:r w:rsidRPr="00532B48">
        <w:rPr>
          <w:b/>
          <w:bCs/>
          <w:sz w:val="22"/>
          <w:lang w:val="pl-PL"/>
        </w:rPr>
        <w:br/>
        <w:t>Dita Eibenová</w:t>
      </w:r>
      <w:r w:rsidRPr="00532B48">
        <w:rPr>
          <w:b/>
          <w:bCs/>
          <w:sz w:val="22"/>
          <w:lang w:val="pl-PL"/>
        </w:rPr>
        <w:br/>
      </w:r>
      <w:hyperlink r:id="rId13" w:history="1">
        <w:r w:rsidRPr="00532B48">
          <w:rPr>
            <w:rStyle w:val="Hyperlink1"/>
            <w:lang w:val="pl-PL"/>
          </w:rPr>
          <w:t>dita.eibenova@plato-ostrava.cz</w:t>
        </w:r>
      </w:hyperlink>
      <w:r w:rsidRPr="00532B48">
        <w:rPr>
          <w:b/>
          <w:bCs/>
          <w:sz w:val="22"/>
          <w:lang w:val="pl-PL"/>
        </w:rPr>
        <w:br/>
        <w:t>(+420) 739 678 915</w:t>
      </w:r>
    </w:p>
    <w:p w14:paraId="4A78F151" w14:textId="77777777" w:rsidR="008149BC" w:rsidRPr="00532B48" w:rsidRDefault="008149BC" w:rsidP="00AF22C6">
      <w:pPr>
        <w:spacing w:line="240" w:lineRule="auto"/>
        <w:rPr>
          <w:b/>
          <w:sz w:val="22"/>
          <w:lang w:val="pl-PL"/>
        </w:rPr>
      </w:pPr>
    </w:p>
    <w:p w14:paraId="4E97434C" w14:textId="04BFBB16" w:rsidR="00AF22C6" w:rsidRPr="00532B48" w:rsidRDefault="00AF22C6" w:rsidP="00AF22C6">
      <w:pPr>
        <w:spacing w:line="240" w:lineRule="auto"/>
        <w:rPr>
          <w:rFonts w:cstheme="minorHAnsi"/>
          <w:b/>
          <w:bCs/>
          <w:i/>
          <w:iCs/>
          <w:sz w:val="22"/>
          <w:lang w:val="pl-PL"/>
        </w:rPr>
      </w:pPr>
      <w:r w:rsidRPr="00532B48">
        <w:rPr>
          <w:rFonts w:cstheme="minorHAnsi"/>
          <w:b/>
          <w:bCs/>
          <w:i/>
          <w:iCs/>
          <w:sz w:val="22"/>
          <w:lang w:val="pl-PL"/>
        </w:rPr>
        <w:t>Kino Kosmos</w:t>
      </w:r>
    </w:p>
    <w:p w14:paraId="1BFD99C5" w14:textId="77777777" w:rsidR="00AF22C6" w:rsidRPr="00532B48" w:rsidRDefault="00AF22C6" w:rsidP="00AF22C6">
      <w:pPr>
        <w:spacing w:line="240" w:lineRule="auto"/>
        <w:rPr>
          <w:rFonts w:cstheme="minorHAnsi"/>
          <w:b/>
          <w:bCs/>
          <w:sz w:val="22"/>
          <w:lang w:val="pl-PL"/>
        </w:rPr>
      </w:pPr>
      <w:r w:rsidRPr="00532B48">
        <w:rPr>
          <w:rFonts w:cstheme="minorHAnsi"/>
          <w:b/>
          <w:bCs/>
          <w:sz w:val="22"/>
          <w:lang w:val="pl-PL"/>
        </w:rPr>
        <w:t>Vladimír Bichler, Persijn Broersen &amp; Margit Lukács, Andreas Greiner, Calla Henkel &amp; Max Pitegoff, Selmeci Kocka Jusko, Stéphanie Lagarde, Rudolf Štafa, Markéta Žáčková</w:t>
      </w:r>
    </w:p>
    <w:p w14:paraId="6B00E844" w14:textId="77777777" w:rsidR="00AF22C6" w:rsidRPr="00532B48" w:rsidRDefault="00AF22C6" w:rsidP="00AF22C6">
      <w:pPr>
        <w:spacing w:line="240" w:lineRule="auto"/>
        <w:rPr>
          <w:rFonts w:cstheme="minorHAnsi"/>
          <w:sz w:val="22"/>
          <w:lang w:val="pl-PL"/>
        </w:rPr>
      </w:pPr>
      <w:r w:rsidRPr="00532B48">
        <w:rPr>
          <w:rFonts w:cstheme="minorHAnsi"/>
          <w:sz w:val="22"/>
          <w:lang w:val="pl-PL"/>
        </w:rPr>
        <w:lastRenderedPageBreak/>
        <w:t>29/5–26/10/2025</w:t>
      </w:r>
    </w:p>
    <w:p w14:paraId="6F6069EA" w14:textId="77777777" w:rsidR="00453636" w:rsidRPr="00532B48" w:rsidRDefault="00453636" w:rsidP="00453636">
      <w:pPr>
        <w:spacing w:line="240" w:lineRule="auto"/>
        <w:rPr>
          <w:rFonts w:cstheme="minorHAnsi"/>
          <w:sz w:val="22"/>
          <w:lang w:val="pl-PL"/>
        </w:rPr>
      </w:pPr>
      <w:r w:rsidRPr="00532B48">
        <w:rPr>
          <w:rFonts w:cstheme="minorHAnsi"/>
          <w:sz w:val="22"/>
          <w:lang w:val="pl-PL"/>
        </w:rPr>
        <w:t>Curators: Daniela and Linda Dostálková</w:t>
      </w:r>
    </w:p>
    <w:p w14:paraId="679080C8" w14:textId="77777777" w:rsidR="00AF22C6" w:rsidRPr="00532B48" w:rsidRDefault="00AF22C6" w:rsidP="00AF22C6">
      <w:pPr>
        <w:spacing w:line="240" w:lineRule="auto"/>
        <w:rPr>
          <w:rFonts w:cstheme="minorHAnsi"/>
          <w:sz w:val="22"/>
          <w:lang w:val="pl-PL"/>
        </w:rPr>
      </w:pPr>
    </w:p>
    <w:p w14:paraId="44D93B7A" w14:textId="77777777" w:rsidR="00453636" w:rsidRPr="00532B48" w:rsidRDefault="00453636" w:rsidP="00453636">
      <w:pPr>
        <w:pStyle w:val="Body"/>
        <w:rPr>
          <w:rFonts w:asciiTheme="minorHAnsi" w:eastAsia="Times New Roman" w:hAnsiTheme="minorHAnsi" w:cstheme="minorHAnsi"/>
          <w:sz w:val="22"/>
          <w:szCs w:val="22"/>
          <w:lang w:val="pl-PL"/>
        </w:rPr>
      </w:pPr>
      <w:r w:rsidRPr="00532B48">
        <w:rPr>
          <w:rFonts w:asciiTheme="minorHAnsi" w:hAnsiTheme="minorHAnsi" w:cstheme="minorHAnsi"/>
          <w:b/>
          <w:bCs/>
          <w:sz w:val="22"/>
          <w:szCs w:val="22"/>
          <w:lang w:val="pl-PL"/>
        </w:rPr>
        <w:t>Vladimír Bichler</w:t>
      </w:r>
      <w:r w:rsidRPr="00532B48">
        <w:rPr>
          <w:rFonts w:asciiTheme="minorHAnsi" w:hAnsiTheme="minorHAnsi" w:cstheme="minorHAnsi"/>
          <w:sz w:val="22"/>
          <w:szCs w:val="22"/>
          <w:lang w:val="pl-PL"/>
        </w:rPr>
        <w:t>, a dentist by profession, is also a photographer who has for years been documenting the Mionší</w:t>
      </w:r>
      <w:r w:rsidRPr="00532B48">
        <w:rPr>
          <w:rFonts w:asciiTheme="minorHAnsi" w:hAnsiTheme="minorHAnsi" w:cstheme="minorHAnsi"/>
          <w:b/>
          <w:bCs/>
          <w:sz w:val="22"/>
          <w:szCs w:val="22"/>
          <w:lang w:val="pl-PL"/>
        </w:rPr>
        <w:t xml:space="preserve"> </w:t>
      </w:r>
      <w:r w:rsidRPr="00532B48">
        <w:rPr>
          <w:rFonts w:asciiTheme="minorHAnsi" w:hAnsiTheme="minorHAnsi" w:cstheme="minorHAnsi"/>
          <w:sz w:val="22"/>
          <w:szCs w:val="22"/>
          <w:lang w:val="pl-PL"/>
        </w:rPr>
        <w:t xml:space="preserve">old-growth forest in the Moravian-Silesian Beskids, one of the most remarkable natural sites in the Czech Republic. The extroverted nature called for by his medical job is brought into harmony in the eternal forest, whose atmosphere Bichler authentically conveys. </w:t>
      </w:r>
      <w:r w:rsidRPr="00532B48">
        <w:rPr>
          <w:rFonts w:asciiTheme="minorHAnsi" w:hAnsiTheme="minorHAnsi" w:cstheme="minorHAnsi"/>
          <w:i/>
          <w:iCs/>
          <w:sz w:val="22"/>
          <w:szCs w:val="22"/>
          <w:lang w:val="pl-PL"/>
        </w:rPr>
        <w:t>The Old Forest</w:t>
      </w:r>
      <w:r w:rsidRPr="00532B48">
        <w:rPr>
          <w:rFonts w:asciiTheme="minorHAnsi" w:hAnsiTheme="minorHAnsi" w:cstheme="minorHAnsi"/>
          <w:sz w:val="22"/>
          <w:szCs w:val="22"/>
          <w:lang w:val="pl-PL"/>
        </w:rPr>
        <w:t xml:space="preserve"> is the title of a book of his photography published by Kant in Prague in 2019. The artist resides in Třinec.</w:t>
      </w:r>
    </w:p>
    <w:p w14:paraId="5CCB7EA7" w14:textId="77777777" w:rsidR="00453636" w:rsidRPr="00532B48" w:rsidRDefault="00453636" w:rsidP="00453636">
      <w:pPr>
        <w:pStyle w:val="Body"/>
        <w:rPr>
          <w:rFonts w:asciiTheme="minorHAnsi" w:eastAsia="Times New Roman" w:hAnsiTheme="minorHAnsi" w:cstheme="minorHAnsi"/>
          <w:sz w:val="22"/>
          <w:szCs w:val="22"/>
          <w:lang w:val="pl-PL"/>
        </w:rPr>
      </w:pPr>
    </w:p>
    <w:p w14:paraId="05C6A384" w14:textId="77777777" w:rsidR="00453636" w:rsidRPr="00532B48" w:rsidRDefault="00453636" w:rsidP="00453636">
      <w:pPr>
        <w:pStyle w:val="Body"/>
        <w:rPr>
          <w:rFonts w:asciiTheme="minorHAnsi" w:eastAsia="Times New Roman" w:hAnsiTheme="minorHAnsi" w:cstheme="minorHAnsi"/>
          <w:sz w:val="22"/>
          <w:szCs w:val="22"/>
          <w:lang w:val="pl-PL"/>
        </w:rPr>
      </w:pPr>
      <w:r w:rsidRPr="00532B48">
        <w:rPr>
          <w:rFonts w:asciiTheme="minorHAnsi" w:hAnsiTheme="minorHAnsi" w:cstheme="minorHAnsi"/>
          <w:b/>
          <w:bCs/>
          <w:sz w:val="22"/>
          <w:szCs w:val="22"/>
          <w:lang w:val="pl-PL"/>
        </w:rPr>
        <w:t xml:space="preserve">Andreas Greiner </w:t>
      </w:r>
      <w:r w:rsidRPr="00532B48">
        <w:rPr>
          <w:rFonts w:asciiTheme="minorHAnsi" w:hAnsiTheme="minorHAnsi" w:cstheme="minorHAnsi"/>
          <w:sz w:val="22"/>
          <w:szCs w:val="22"/>
          <w:lang w:val="pl-PL"/>
        </w:rPr>
        <w:t>creates new and provocative tales about the relationship between people and nature, which involve artificial intelligence, living organisms, and threatened ecosystems. He endeavours for a change of perspective that would challenge the traditional dichotomy between nature and culture, both human and non-human. His works, which are often stylized and heavy on symbolism, evoke a context of scientific experimentation; they explore the impact of humans on the biological and atmospheric processes of our planet. Greiner’s work has been exhibited at international shows, such as the Yokohama Triennale, the Vienna Biennale for Change, and the Geneva Biennial of Art and Urban Nature, and at institutions such as the Berlinische Galerie, Hamburger Kunsthalle, and Centre Pompidou in Paris. The artist resides in Berlin.</w:t>
      </w:r>
    </w:p>
    <w:p w14:paraId="307BA013" w14:textId="77777777" w:rsidR="00453636" w:rsidRPr="00532B48" w:rsidRDefault="00453636" w:rsidP="00453636">
      <w:pPr>
        <w:pStyle w:val="Body"/>
        <w:rPr>
          <w:rFonts w:asciiTheme="minorHAnsi" w:eastAsia="Times New Roman" w:hAnsiTheme="minorHAnsi" w:cstheme="minorHAnsi"/>
          <w:sz w:val="22"/>
          <w:szCs w:val="22"/>
          <w:lang w:val="pl-PL"/>
        </w:rPr>
      </w:pPr>
    </w:p>
    <w:p w14:paraId="11B8B752" w14:textId="77777777" w:rsidR="00453636" w:rsidRPr="00532B48" w:rsidRDefault="00453636" w:rsidP="00453636">
      <w:pPr>
        <w:pStyle w:val="Body"/>
        <w:rPr>
          <w:rFonts w:asciiTheme="minorHAnsi" w:eastAsia="Times New Roman" w:hAnsiTheme="minorHAnsi" w:cstheme="minorHAnsi"/>
          <w:sz w:val="22"/>
          <w:szCs w:val="22"/>
          <w:lang w:val="pl-PL"/>
        </w:rPr>
      </w:pPr>
      <w:r w:rsidRPr="00532B48">
        <w:rPr>
          <w:rFonts w:asciiTheme="minorHAnsi" w:hAnsiTheme="minorHAnsi" w:cstheme="minorHAnsi"/>
          <w:b/>
          <w:bCs/>
          <w:sz w:val="22"/>
          <w:szCs w:val="22"/>
          <w:lang w:val="pl-PL"/>
        </w:rPr>
        <w:t xml:space="preserve">Calla Henkel &amp; Max Pitegoff </w:t>
      </w:r>
      <w:r w:rsidRPr="00532B48">
        <w:rPr>
          <w:rFonts w:asciiTheme="minorHAnsi" w:hAnsiTheme="minorHAnsi" w:cstheme="minorHAnsi"/>
          <w:sz w:val="22"/>
          <w:szCs w:val="22"/>
          <w:lang w:val="pl-PL"/>
        </w:rPr>
        <w:t>are an artistic duo. They work across a broad spectrum of media, and their art focuses primarily on the nature of performance. This is closely reflected in their involvement as the founders, designers, and directors of a bar in Berlin called Times and of a performance space titled New Theatre. Here they explore aspects of cooperation, discuss the roles individuals adopt as part of a community, and attempt to create works in which different artists and their work can interact and overlap. Pieces by Henkel and Pitegoff have been exhibited, for example, at solo shows at Reena Spaulings in New York, O-Town House in Los Angeles, Schinkel Pavillon in Berlin, and the Whitney Museum of American Art in New York. The artists reside in Los Angeles.</w:t>
      </w:r>
    </w:p>
    <w:p w14:paraId="765D8407" w14:textId="77777777" w:rsidR="00453636" w:rsidRPr="00532B48" w:rsidRDefault="00453636" w:rsidP="00453636">
      <w:pPr>
        <w:pStyle w:val="Body"/>
        <w:rPr>
          <w:rFonts w:asciiTheme="minorHAnsi" w:eastAsia="Times New Roman" w:hAnsiTheme="minorHAnsi" w:cstheme="minorHAnsi"/>
          <w:sz w:val="22"/>
          <w:szCs w:val="22"/>
          <w:lang w:val="pl-PL"/>
        </w:rPr>
      </w:pPr>
    </w:p>
    <w:p w14:paraId="7C9EE611" w14:textId="77777777" w:rsidR="00453636" w:rsidRPr="00532B48" w:rsidRDefault="00453636" w:rsidP="00453636">
      <w:pPr>
        <w:pStyle w:val="Body"/>
        <w:rPr>
          <w:rFonts w:asciiTheme="minorHAnsi" w:eastAsia="Times New Roman" w:hAnsiTheme="minorHAnsi" w:cstheme="minorHAnsi"/>
          <w:sz w:val="22"/>
          <w:szCs w:val="22"/>
          <w:lang w:val="pl-PL"/>
        </w:rPr>
      </w:pPr>
      <w:r w:rsidRPr="00532B48">
        <w:rPr>
          <w:rFonts w:asciiTheme="minorHAnsi" w:hAnsiTheme="minorHAnsi" w:cstheme="minorHAnsi"/>
          <w:sz w:val="22"/>
          <w:szCs w:val="22"/>
          <w:lang w:val="pl-PL"/>
        </w:rPr>
        <w:t xml:space="preserve">The work of </w:t>
      </w:r>
      <w:r w:rsidRPr="00532B48">
        <w:rPr>
          <w:rFonts w:asciiTheme="minorHAnsi" w:hAnsiTheme="minorHAnsi" w:cstheme="minorHAnsi"/>
          <w:b/>
          <w:bCs/>
          <w:sz w:val="22"/>
          <w:szCs w:val="22"/>
          <w:lang w:val="pl-PL"/>
        </w:rPr>
        <w:t xml:space="preserve">Rudolf Štafa </w:t>
      </w:r>
      <w:r w:rsidRPr="00532B48">
        <w:rPr>
          <w:rFonts w:asciiTheme="minorHAnsi" w:hAnsiTheme="minorHAnsi" w:cstheme="minorHAnsi"/>
          <w:sz w:val="22"/>
          <w:szCs w:val="22"/>
          <w:lang w:val="pl-PL"/>
        </w:rPr>
        <w:t>was closely linked with the Třinec Iron and Steel Works. The artist worked in the mill’s promotional studio, and later, inspired by his work with steel as a material and his understanding of its unique features, aesthetic effects, and ways of shaping it, he found his artistic identity. The symbolism in this artist’s sculptures and paintings is based on a modernist vocabulary of forms; the subject of his primarily figurative works is the harmony between humankind and nature. Some of Rudolf Štafa’s most important works are sculptures displayed in Třinec, such as </w:t>
      </w:r>
      <w:r w:rsidRPr="00532B48">
        <w:rPr>
          <w:rFonts w:asciiTheme="minorHAnsi" w:hAnsiTheme="minorHAnsi" w:cstheme="minorHAnsi"/>
          <w:i/>
          <w:iCs/>
          <w:sz w:val="22"/>
          <w:szCs w:val="22"/>
          <w:lang w:val="pl-PL"/>
        </w:rPr>
        <w:t xml:space="preserve">The Cosmic Sun </w:t>
      </w:r>
      <w:r w:rsidRPr="00532B48">
        <w:rPr>
          <w:rFonts w:asciiTheme="minorHAnsi" w:hAnsiTheme="minorHAnsi" w:cstheme="minorHAnsi"/>
          <w:sz w:val="22"/>
          <w:szCs w:val="22"/>
          <w:lang w:val="pl-PL"/>
        </w:rPr>
        <w:t xml:space="preserve">and </w:t>
      </w:r>
      <w:r w:rsidRPr="00532B48">
        <w:rPr>
          <w:rFonts w:asciiTheme="minorHAnsi" w:hAnsiTheme="minorHAnsi" w:cstheme="minorHAnsi"/>
          <w:i/>
          <w:iCs/>
          <w:sz w:val="22"/>
          <w:szCs w:val="22"/>
          <w:lang w:val="pl-PL"/>
        </w:rPr>
        <w:t xml:space="preserve">Water Sculpture </w:t>
      </w:r>
      <w:r w:rsidRPr="00532B48">
        <w:rPr>
          <w:rFonts w:asciiTheme="minorHAnsi" w:hAnsiTheme="minorHAnsi" w:cstheme="minorHAnsi"/>
          <w:sz w:val="22"/>
          <w:szCs w:val="22"/>
          <w:lang w:val="pl-PL"/>
        </w:rPr>
        <w:t>at the Slezská</w:t>
      </w:r>
      <w:r w:rsidRPr="00532B48">
        <w:rPr>
          <w:rFonts w:asciiTheme="minorHAnsi" w:hAnsiTheme="minorHAnsi" w:cstheme="minorHAnsi"/>
          <w:i/>
          <w:iCs/>
          <w:sz w:val="22"/>
          <w:szCs w:val="22"/>
          <w:lang w:val="pl-PL"/>
        </w:rPr>
        <w:t xml:space="preserve"> </w:t>
      </w:r>
      <w:r w:rsidRPr="00532B48">
        <w:rPr>
          <w:rFonts w:asciiTheme="minorHAnsi" w:hAnsiTheme="minorHAnsi" w:cstheme="minorHAnsi"/>
          <w:sz w:val="22"/>
          <w:szCs w:val="22"/>
          <w:lang w:val="pl-PL"/>
        </w:rPr>
        <w:t xml:space="preserve">Primary School, the sculpture </w:t>
      </w:r>
      <w:r w:rsidRPr="00532B48">
        <w:rPr>
          <w:rFonts w:asciiTheme="minorHAnsi" w:hAnsiTheme="minorHAnsi" w:cstheme="minorHAnsi"/>
          <w:i/>
          <w:iCs/>
          <w:sz w:val="22"/>
          <w:szCs w:val="22"/>
          <w:lang w:val="pl-PL"/>
        </w:rPr>
        <w:t>Motherhood</w:t>
      </w:r>
      <w:r w:rsidRPr="00532B48">
        <w:rPr>
          <w:rFonts w:asciiTheme="minorHAnsi" w:hAnsiTheme="minorHAnsi" w:cstheme="minorHAnsi"/>
          <w:sz w:val="22"/>
          <w:szCs w:val="22"/>
          <w:lang w:val="pl-PL"/>
        </w:rPr>
        <w:t xml:space="preserve"> on T. G. Masaryk Square, and a figurative relief and the </w:t>
      </w:r>
      <w:r w:rsidRPr="00532B48">
        <w:rPr>
          <w:rFonts w:asciiTheme="minorHAnsi" w:hAnsiTheme="minorHAnsi" w:cstheme="minorHAnsi"/>
          <w:i/>
          <w:iCs/>
          <w:sz w:val="22"/>
          <w:szCs w:val="22"/>
          <w:lang w:val="pl-PL"/>
        </w:rPr>
        <w:t>Totem of Freedom</w:t>
      </w:r>
      <w:r w:rsidRPr="00532B48">
        <w:rPr>
          <w:rFonts w:asciiTheme="minorHAnsi" w:hAnsiTheme="minorHAnsi" w:cstheme="minorHAnsi"/>
          <w:sz w:val="22"/>
          <w:szCs w:val="22"/>
          <w:lang w:val="pl-PL"/>
        </w:rPr>
        <w:t xml:space="preserve"> originally installed in front of Kino Kosmos. The artist resided in Třinec.</w:t>
      </w:r>
    </w:p>
    <w:p w14:paraId="76ED1F2C" w14:textId="77777777" w:rsidR="00453636" w:rsidRPr="00532B48" w:rsidRDefault="00453636" w:rsidP="00453636">
      <w:pPr>
        <w:pStyle w:val="Body"/>
        <w:rPr>
          <w:rFonts w:asciiTheme="minorHAnsi" w:eastAsia="Times New Roman" w:hAnsiTheme="minorHAnsi" w:cstheme="minorHAnsi"/>
          <w:sz w:val="22"/>
          <w:szCs w:val="22"/>
          <w:lang w:val="pl-PL"/>
        </w:rPr>
      </w:pPr>
    </w:p>
    <w:p w14:paraId="01D1C4B6" w14:textId="77777777" w:rsidR="00453636" w:rsidRPr="00532B48" w:rsidRDefault="00453636" w:rsidP="00453636">
      <w:pPr>
        <w:pStyle w:val="Body"/>
        <w:rPr>
          <w:rFonts w:asciiTheme="minorHAnsi" w:eastAsia="Times New Roman" w:hAnsiTheme="minorHAnsi" w:cstheme="minorHAnsi"/>
          <w:sz w:val="22"/>
          <w:szCs w:val="22"/>
          <w:lang w:val="pl-PL"/>
        </w:rPr>
      </w:pPr>
      <w:r w:rsidRPr="00532B48">
        <w:rPr>
          <w:rFonts w:asciiTheme="minorHAnsi" w:hAnsiTheme="minorHAnsi" w:cstheme="minorHAnsi"/>
          <w:b/>
          <w:bCs/>
          <w:sz w:val="22"/>
          <w:szCs w:val="22"/>
          <w:lang w:val="pl-PL"/>
        </w:rPr>
        <w:t xml:space="preserve">Stéphanie Lagarde </w:t>
      </w:r>
      <w:r w:rsidRPr="00532B48">
        <w:rPr>
          <w:rFonts w:asciiTheme="minorHAnsi" w:hAnsiTheme="minorHAnsi" w:cstheme="minorHAnsi"/>
          <w:sz w:val="22"/>
          <w:szCs w:val="22"/>
          <w:lang w:val="pl-PL"/>
        </w:rPr>
        <w:t xml:space="preserve">in her video essays critically examines our perception of materials and resources, which often leads to the need to make a profit. She concentrates on situations in which both living and non-living actors implement various strategies to maintain or contest control over real and virtual territories, through systems of signs, objects, and languages. She creates conflicting scenarios from assemblages of sounds, images, and texts, which are often of a speculative nature. Her works have been exhibited at the National Museum of </w:t>
      </w:r>
      <w:r w:rsidRPr="00532B48">
        <w:rPr>
          <w:rFonts w:asciiTheme="minorHAnsi" w:hAnsiTheme="minorHAnsi" w:cstheme="minorHAnsi"/>
          <w:sz w:val="22"/>
          <w:szCs w:val="22"/>
          <w:lang w:val="pl-PL"/>
        </w:rPr>
        <w:lastRenderedPageBreak/>
        <w:t>Contemporary Art in Athens, the Kunstmuseum in Bonn, and Tallinn Art Hall. She has also received awards at international short-film festivals in Bucharest, Leiden, Beijing, and Poznan. She resides in Paris.</w:t>
      </w:r>
    </w:p>
    <w:p w14:paraId="677438FB" w14:textId="77777777" w:rsidR="00453636" w:rsidRPr="00532B48" w:rsidRDefault="00453636" w:rsidP="00453636">
      <w:pPr>
        <w:pStyle w:val="Body"/>
        <w:rPr>
          <w:rFonts w:asciiTheme="minorHAnsi" w:eastAsia="Times New Roman" w:hAnsiTheme="minorHAnsi" w:cstheme="minorHAnsi"/>
          <w:sz w:val="22"/>
          <w:szCs w:val="22"/>
          <w:lang w:val="pl-PL"/>
        </w:rPr>
      </w:pPr>
    </w:p>
    <w:p w14:paraId="70BADE3C" w14:textId="1CF64DEE" w:rsidR="00453636" w:rsidRPr="00532B48" w:rsidRDefault="00453636" w:rsidP="00453636">
      <w:pPr>
        <w:pStyle w:val="Body"/>
        <w:rPr>
          <w:rFonts w:asciiTheme="minorHAnsi" w:eastAsia="Times New Roman" w:hAnsiTheme="minorHAnsi" w:cstheme="minorHAnsi"/>
          <w:sz w:val="22"/>
          <w:szCs w:val="22"/>
          <w:lang w:val="pl-PL"/>
        </w:rPr>
      </w:pPr>
      <w:r w:rsidRPr="00532B48">
        <w:rPr>
          <w:rFonts w:asciiTheme="minorHAnsi" w:hAnsiTheme="minorHAnsi" w:cstheme="minorHAnsi"/>
          <w:b/>
          <w:bCs/>
          <w:sz w:val="22"/>
          <w:szCs w:val="22"/>
          <w:lang w:val="pl-PL"/>
        </w:rPr>
        <w:t xml:space="preserve">Selmeci Kocka Jusko (Alex Selmeci &amp; Tomáš Kocka Jusko) </w:t>
      </w:r>
      <w:r w:rsidRPr="00532B48">
        <w:rPr>
          <w:rFonts w:asciiTheme="minorHAnsi" w:hAnsiTheme="minorHAnsi" w:cstheme="minorHAnsi"/>
          <w:sz w:val="22"/>
          <w:szCs w:val="22"/>
          <w:lang w:val="pl-PL"/>
        </w:rPr>
        <w:t>are an artistic duo who create complex intermedia installations or, in contrast, present collections of physical objects that function as energy tabs. These objects can be either tools that create a complex situation or the by-products of this situation. This ambiguity generates a tension, which, however, also exudes a surprising calm. The artists reject traditional exhibition formats, exploring the fluidity of interpretive mechanisms through layering visual and spatial structures. They thus examine the relationship between visual representation, memory, and perception, using experimental approaches to the structure of exhibition spaces.</w:t>
      </w:r>
    </w:p>
    <w:p w14:paraId="4BEC879A" w14:textId="77777777" w:rsidR="00453636" w:rsidRPr="00532B48" w:rsidRDefault="00453636" w:rsidP="00453636">
      <w:pPr>
        <w:pStyle w:val="Body"/>
        <w:rPr>
          <w:rFonts w:asciiTheme="minorHAnsi" w:eastAsia="Times New Roman" w:hAnsiTheme="minorHAnsi" w:cstheme="minorHAnsi"/>
          <w:sz w:val="22"/>
          <w:szCs w:val="22"/>
          <w:lang w:val="pl-PL"/>
        </w:rPr>
      </w:pPr>
      <w:r w:rsidRPr="00532B48">
        <w:rPr>
          <w:rFonts w:asciiTheme="minorHAnsi" w:hAnsiTheme="minorHAnsi" w:cstheme="minorHAnsi"/>
          <w:sz w:val="22"/>
          <w:szCs w:val="22"/>
          <w:lang w:val="pl-PL"/>
        </w:rPr>
        <w:t>Selmeci and Kocka Jusko have had solo exhibitions at Prague’s MeetFactory, Galerie NoD, and elsewhere. The artists reside in Prague.</w:t>
      </w:r>
    </w:p>
    <w:p w14:paraId="4C1AF6B0" w14:textId="77777777" w:rsidR="00453636" w:rsidRPr="00532B48" w:rsidRDefault="00453636" w:rsidP="00453636">
      <w:pPr>
        <w:pStyle w:val="Body"/>
        <w:rPr>
          <w:rFonts w:asciiTheme="minorHAnsi" w:eastAsia="Times New Roman" w:hAnsiTheme="minorHAnsi" w:cstheme="minorHAnsi"/>
          <w:sz w:val="22"/>
          <w:szCs w:val="22"/>
          <w:lang w:val="pl-PL"/>
        </w:rPr>
      </w:pPr>
    </w:p>
    <w:p w14:paraId="41768C50" w14:textId="77777777" w:rsidR="00453636" w:rsidRPr="00532B48" w:rsidRDefault="00453636" w:rsidP="00453636">
      <w:pPr>
        <w:pStyle w:val="Body"/>
        <w:rPr>
          <w:rFonts w:asciiTheme="minorHAnsi" w:eastAsia="Times New Roman" w:hAnsiTheme="minorHAnsi" w:cstheme="minorHAnsi"/>
          <w:sz w:val="22"/>
          <w:szCs w:val="22"/>
          <w:lang w:val="pl-PL"/>
        </w:rPr>
      </w:pPr>
      <w:r w:rsidRPr="00532B48">
        <w:rPr>
          <w:rFonts w:asciiTheme="minorHAnsi" w:hAnsiTheme="minorHAnsi" w:cstheme="minorHAnsi"/>
          <w:b/>
          <w:bCs/>
          <w:sz w:val="22"/>
          <w:szCs w:val="22"/>
          <w:lang w:val="pl-PL"/>
        </w:rPr>
        <w:t>Persijn Broersen &amp; Margit Lukács</w:t>
      </w:r>
      <w:r w:rsidRPr="00532B48">
        <w:rPr>
          <w:rFonts w:asciiTheme="minorHAnsi" w:hAnsiTheme="minorHAnsi" w:cstheme="minorHAnsi"/>
          <w:sz w:val="22"/>
          <w:szCs w:val="22"/>
          <w:lang w:val="pl-PL"/>
        </w:rPr>
        <w:t xml:space="preserve"> are an artistic duo. They work under the assumption that, with the plethora of technology that unceasingly quotes, references, embeds, and re-tweets, the way stories are told has profoundly changed. A large part of their artistic practice is informed by these questions, deeply rooted in their interest in the workings of media and technology, intertwined with the politics of depicting landscapes culled from political, mythological, (art) historical, and filmic sources. Their work, consisting of projections, digital animations, and spatial installations, has been exhibited at institutions such as the Stedelijk Museum in Amsterdam, Centre Pompidou in Paris, the Shanghai World Expo, and Haus de Kunsten der Welt in Berlin. The artists reside in Amsterdam.</w:t>
      </w:r>
    </w:p>
    <w:p w14:paraId="7BF1B2C0" w14:textId="77777777" w:rsidR="00453636" w:rsidRPr="00532B48" w:rsidRDefault="00453636" w:rsidP="00453636">
      <w:pPr>
        <w:pStyle w:val="Body"/>
        <w:rPr>
          <w:rFonts w:asciiTheme="minorHAnsi" w:eastAsia="Times New Roman" w:hAnsiTheme="minorHAnsi" w:cstheme="minorHAnsi"/>
          <w:sz w:val="22"/>
          <w:szCs w:val="22"/>
          <w:lang w:val="pl-PL"/>
        </w:rPr>
      </w:pPr>
    </w:p>
    <w:p w14:paraId="026359DA" w14:textId="77777777" w:rsidR="00453636" w:rsidRPr="00532B48" w:rsidRDefault="00453636" w:rsidP="00453636">
      <w:pPr>
        <w:pStyle w:val="Body"/>
        <w:rPr>
          <w:rFonts w:asciiTheme="minorHAnsi" w:eastAsia="Times New Roman" w:hAnsiTheme="minorHAnsi" w:cstheme="minorHAnsi"/>
          <w:sz w:val="22"/>
          <w:szCs w:val="22"/>
          <w:lang w:val="pl-PL"/>
        </w:rPr>
      </w:pPr>
      <w:r w:rsidRPr="00532B48">
        <w:rPr>
          <w:rFonts w:asciiTheme="minorHAnsi" w:hAnsiTheme="minorHAnsi" w:cstheme="minorHAnsi"/>
          <w:b/>
          <w:bCs/>
          <w:sz w:val="22"/>
          <w:szCs w:val="22"/>
          <w:lang w:val="pl-PL"/>
        </w:rPr>
        <w:t xml:space="preserve">Markéta Žáčková </w:t>
      </w:r>
      <w:r w:rsidRPr="00532B48">
        <w:rPr>
          <w:rFonts w:asciiTheme="minorHAnsi" w:hAnsiTheme="minorHAnsi" w:cstheme="minorHAnsi"/>
          <w:sz w:val="22"/>
          <w:szCs w:val="22"/>
          <w:lang w:val="pl-PL"/>
        </w:rPr>
        <w:t>is a curator and art and architecture critic. She works at the Department of Art History and Theory at the Faculty of Fine Arts of the Brno University of Technology, where she also serves as vice-dean. Her research focuses on the history of urbanism, regional planning, and the relationship between art and architecture, while also examining associated practices of power and commissioning. As a co-founder of CCEA, the Centre for Central European Architecture, and a member of the Café Utopia curatorial team, she had contributed to forming the contemporary architectural and cultural discourse. She resides in Brno.</w:t>
      </w:r>
    </w:p>
    <w:p w14:paraId="08EC85F1" w14:textId="258A472C" w:rsidR="00AF22C6" w:rsidRPr="00532B48" w:rsidRDefault="00AF22C6" w:rsidP="00AF22C6">
      <w:pPr>
        <w:spacing w:line="240" w:lineRule="auto"/>
        <w:rPr>
          <w:rFonts w:cstheme="minorHAnsi"/>
          <w:sz w:val="22"/>
          <w:lang w:val="pl-PL"/>
        </w:rPr>
      </w:pPr>
    </w:p>
    <w:p w14:paraId="16C64BEF" w14:textId="77777777" w:rsidR="00AF22C6" w:rsidRPr="00532B48" w:rsidRDefault="00AF22C6" w:rsidP="00AF22C6">
      <w:pPr>
        <w:spacing w:line="240" w:lineRule="auto"/>
        <w:rPr>
          <w:rFonts w:cstheme="minorHAnsi"/>
          <w:sz w:val="22"/>
          <w:lang w:val="pl-PL"/>
        </w:rPr>
      </w:pPr>
    </w:p>
    <w:p w14:paraId="38D218F0" w14:textId="77777777" w:rsidR="008149BC" w:rsidRPr="00532B48" w:rsidRDefault="008149BC" w:rsidP="00AF22C6">
      <w:pPr>
        <w:spacing w:line="240" w:lineRule="auto"/>
        <w:rPr>
          <w:rFonts w:cstheme="minorHAnsi"/>
          <w:b/>
          <w:bCs/>
          <w:sz w:val="22"/>
          <w:lang w:val="pl-PL"/>
        </w:rPr>
      </w:pPr>
    </w:p>
    <w:p w14:paraId="2DA965D4" w14:textId="1CCE7E5B" w:rsidR="00AF22C6" w:rsidRPr="00532B48" w:rsidRDefault="00AF22C6" w:rsidP="00AF22C6">
      <w:pPr>
        <w:spacing w:line="240" w:lineRule="auto"/>
        <w:rPr>
          <w:rFonts w:cstheme="minorHAnsi"/>
          <w:b/>
          <w:bCs/>
          <w:sz w:val="22"/>
          <w:lang w:val="pl-PL"/>
        </w:rPr>
      </w:pPr>
      <w:r w:rsidRPr="00532B48">
        <w:rPr>
          <w:rFonts w:cstheme="minorHAnsi"/>
          <w:b/>
          <w:bCs/>
          <w:sz w:val="22"/>
          <w:lang w:val="pl-PL"/>
        </w:rPr>
        <w:t>Dorota Jurczak</w:t>
      </w:r>
    </w:p>
    <w:p w14:paraId="56B44271" w14:textId="399557FB" w:rsidR="00AF22C6" w:rsidRPr="00532B48" w:rsidRDefault="00AF22C6" w:rsidP="00AF22C6">
      <w:pPr>
        <w:spacing w:line="240" w:lineRule="auto"/>
        <w:rPr>
          <w:rFonts w:cstheme="minorHAnsi"/>
          <w:b/>
          <w:bCs/>
          <w:i/>
          <w:iCs/>
          <w:sz w:val="22"/>
          <w:lang w:val="pl-PL"/>
        </w:rPr>
      </w:pPr>
      <w:r w:rsidRPr="00532B48">
        <w:rPr>
          <w:rFonts w:cstheme="minorHAnsi"/>
          <w:b/>
          <w:bCs/>
          <w:i/>
          <w:iCs/>
          <w:sz w:val="22"/>
          <w:lang w:val="pl-PL"/>
        </w:rPr>
        <w:t xml:space="preserve">Pyk, </w:t>
      </w:r>
      <w:r w:rsidR="00CE5A47" w:rsidRPr="00FE0DBB">
        <w:rPr>
          <w:rFonts w:cstheme="minorHAnsi"/>
          <w:b/>
          <w:bCs/>
          <w:i/>
          <w:iCs/>
          <w:sz w:val="22"/>
          <w:highlight w:val="green"/>
          <w:lang w:val="pl-PL"/>
        </w:rPr>
        <w:t>Ś</w:t>
      </w:r>
      <w:r w:rsidRPr="00FE0DBB">
        <w:rPr>
          <w:rFonts w:cstheme="minorHAnsi"/>
          <w:b/>
          <w:bCs/>
          <w:i/>
          <w:iCs/>
          <w:sz w:val="22"/>
          <w:highlight w:val="green"/>
          <w:lang w:val="pl-PL"/>
        </w:rPr>
        <w:t>ciak</w:t>
      </w:r>
      <w:r w:rsidRPr="00532B48">
        <w:rPr>
          <w:rFonts w:cstheme="minorHAnsi"/>
          <w:b/>
          <w:bCs/>
          <w:i/>
          <w:iCs/>
          <w:sz w:val="22"/>
          <w:lang w:val="pl-PL"/>
        </w:rPr>
        <w:t xml:space="preserve"> </w:t>
      </w:r>
      <w:r w:rsidR="00FE0DBB">
        <w:rPr>
          <w:rFonts w:cstheme="minorHAnsi"/>
          <w:b/>
          <w:bCs/>
          <w:i/>
          <w:iCs/>
          <w:sz w:val="22"/>
          <w:lang w:val="pl-PL"/>
        </w:rPr>
        <w:t>itp</w:t>
      </w:r>
      <w:r w:rsidRPr="00532B48">
        <w:rPr>
          <w:rFonts w:cstheme="minorHAnsi"/>
          <w:b/>
          <w:bCs/>
          <w:i/>
          <w:iCs/>
          <w:sz w:val="22"/>
          <w:lang w:val="pl-PL"/>
        </w:rPr>
        <w:t>.</w:t>
      </w:r>
    </w:p>
    <w:p w14:paraId="5C65CD61" w14:textId="77777777" w:rsidR="00AF22C6" w:rsidRPr="00532B48" w:rsidRDefault="00AF22C6" w:rsidP="00AF22C6">
      <w:pPr>
        <w:spacing w:line="240" w:lineRule="auto"/>
        <w:rPr>
          <w:rFonts w:cstheme="minorHAnsi"/>
          <w:sz w:val="22"/>
          <w:lang w:val="pl-PL"/>
        </w:rPr>
      </w:pPr>
      <w:r w:rsidRPr="00532B48">
        <w:rPr>
          <w:rFonts w:cstheme="minorHAnsi"/>
          <w:sz w:val="22"/>
          <w:lang w:val="pl-PL"/>
        </w:rPr>
        <w:t>29/5–26/10/2025</w:t>
      </w:r>
    </w:p>
    <w:p w14:paraId="2D3ACE95" w14:textId="7BC7269C" w:rsidR="00AF22C6" w:rsidRPr="00532B48" w:rsidRDefault="00453636" w:rsidP="00AF22C6">
      <w:pPr>
        <w:spacing w:line="240" w:lineRule="auto"/>
        <w:rPr>
          <w:rFonts w:cstheme="minorHAnsi"/>
          <w:sz w:val="22"/>
          <w:lang w:val="pl-PL"/>
        </w:rPr>
      </w:pPr>
      <w:r w:rsidRPr="00532B48">
        <w:rPr>
          <w:rFonts w:cstheme="minorHAnsi"/>
          <w:sz w:val="22"/>
          <w:lang w:val="pl-PL"/>
        </w:rPr>
        <w:t>Curators</w:t>
      </w:r>
      <w:r w:rsidR="00AF22C6" w:rsidRPr="00532B48">
        <w:rPr>
          <w:rFonts w:cstheme="minorHAnsi"/>
          <w:sz w:val="22"/>
          <w:lang w:val="pl-PL"/>
        </w:rPr>
        <w:t>: Daniela a</w:t>
      </w:r>
      <w:r w:rsidRPr="00532B48">
        <w:rPr>
          <w:rFonts w:cstheme="minorHAnsi"/>
          <w:sz w:val="22"/>
          <w:lang w:val="pl-PL"/>
        </w:rPr>
        <w:t>nd</w:t>
      </w:r>
      <w:r w:rsidR="00AF22C6" w:rsidRPr="00532B48">
        <w:rPr>
          <w:rFonts w:cstheme="minorHAnsi"/>
          <w:sz w:val="22"/>
          <w:lang w:val="pl-PL"/>
        </w:rPr>
        <w:t xml:space="preserve"> Linda Dostálkov</w:t>
      </w:r>
      <w:r w:rsidRPr="00532B48">
        <w:rPr>
          <w:rFonts w:cstheme="minorHAnsi"/>
          <w:sz w:val="22"/>
          <w:lang w:val="pl-PL"/>
        </w:rPr>
        <w:t>á</w:t>
      </w:r>
    </w:p>
    <w:p w14:paraId="767AAE2F" w14:textId="77777777" w:rsidR="00AF22C6" w:rsidRPr="00532B48" w:rsidRDefault="00AF22C6" w:rsidP="00AF22C6">
      <w:pPr>
        <w:spacing w:line="240" w:lineRule="auto"/>
        <w:rPr>
          <w:rFonts w:cstheme="minorHAnsi"/>
          <w:sz w:val="22"/>
          <w:lang w:val="pl-PL"/>
        </w:rPr>
      </w:pPr>
    </w:p>
    <w:p w14:paraId="05E56B95" w14:textId="315D14A5" w:rsidR="00AF22C6" w:rsidRPr="00FE0DBB" w:rsidRDefault="00453636" w:rsidP="00FE0DBB">
      <w:pPr>
        <w:spacing w:line="240" w:lineRule="auto"/>
        <w:rPr>
          <w:rFonts w:cstheme="minorHAnsi"/>
          <w:b/>
          <w:bCs/>
          <w:i/>
          <w:iCs/>
          <w:sz w:val="22"/>
          <w:lang w:val="pl-PL"/>
        </w:rPr>
      </w:pPr>
      <w:r w:rsidRPr="00532B48">
        <w:rPr>
          <w:rFonts w:cstheme="minorHAnsi"/>
          <w:sz w:val="22"/>
          <w:lang w:val="pl-PL"/>
        </w:rPr>
        <w:t xml:space="preserve">Dorota Jurczak, in her dark, fantastical works, constructs a unique mythology whose characters are mysterious, fragile, and at the same time disturbing, often inspired by Eastern European iconography. Her work is highly stylized, reminiscent of snippets of some mystical tale that defies traditional logic. The artist draws from the traditions of puppetry, well known for its ability to bring characters to life and transform them into narrative vehicles, a notion essential for understanding her work. Just like in Czech puppetry, where puppets exist in a </w:t>
      </w:r>
      <w:r w:rsidRPr="00532B48">
        <w:rPr>
          <w:rFonts w:cstheme="minorHAnsi"/>
          <w:sz w:val="22"/>
          <w:lang w:val="pl-PL"/>
        </w:rPr>
        <w:lastRenderedPageBreak/>
        <w:t>space marked by the tension between animation and dead matter, her characters live in strange, dreamlike worlds bearing this paradoxical dynamic. They remain in constant dialogue between fragility and a dark force, which imbues their appearance with a disturbing yet fascinating character. The artist has participated in many international shows, and her works have been exhibited at institutions such as Tate Modern in London, Van Abbemuseum in Eindhoven, the CAPC Museum of Contemporary Art in Bourdeax, and MoMA PS1 in New York. She resides in Palermo.</w:t>
      </w:r>
    </w:p>
    <w:sectPr w:rsidR="00AF22C6" w:rsidRPr="00FE0DBB" w:rsidSect="00A26799">
      <w:headerReference w:type="even" r:id="rId14"/>
      <w:headerReference w:type="default" r:id="rId15"/>
      <w:footerReference w:type="default" r:id="rId16"/>
      <w:headerReference w:type="first" r:id="rId17"/>
      <w:footerReference w:type="first" r:id="rId18"/>
      <w:type w:val="continuous"/>
      <w:pgSz w:w="11906" w:h="16838" w:code="9"/>
      <w:pgMar w:top="2268" w:right="1134" w:bottom="2665" w:left="1701"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01BE5" w14:textId="77777777" w:rsidR="006D6280" w:rsidRDefault="006D6280" w:rsidP="006A4E7B">
      <w:pPr>
        <w:spacing w:line="240" w:lineRule="auto"/>
      </w:pPr>
      <w:r>
        <w:separator/>
      </w:r>
    </w:p>
  </w:endnote>
  <w:endnote w:type="continuationSeparator" w:id="0">
    <w:p w14:paraId="77AE9863" w14:textId="77777777" w:rsidR="006D6280" w:rsidRDefault="006D6280"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77AA" w14:textId="127B75EC" w:rsidR="00C136BA" w:rsidRDefault="00C136BA" w:rsidP="00894A6B">
    <w:r w:rsidRPr="00894A6B">
      <w:rPr>
        <w:noProof/>
        <w:lang w:eastAsia="cs-CZ"/>
      </w:rPr>
      <mc:AlternateContent>
        <mc:Choice Requires="wps">
          <w:drawing>
            <wp:anchor distT="0" distB="0" distL="114300" distR="114300" simplePos="0" relativeHeight="251655680" behindDoc="0" locked="0" layoutInCell="1" allowOverlap="1" wp14:anchorId="63A4898A" wp14:editId="3A3D5092">
              <wp:simplePos x="0" y="0"/>
              <wp:positionH relativeFrom="page">
                <wp:posOffset>1080135</wp:posOffset>
              </wp:positionH>
              <wp:positionV relativeFrom="page">
                <wp:posOffset>9451340</wp:posOffset>
              </wp:positionV>
              <wp:extent cx="5760000" cy="0"/>
              <wp:effectExtent l="0" t="0" r="317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3E9A0" id="Line 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2pt" to="538.6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CutQEAAFUDAAAOAAAAZHJzL2Uyb0RvYy54bWysU01vGyEQvVfqf0Dc612nihshr3Nwkl7S&#10;1lLSHzAGdhcFGMQQr/3vC8TeRu2tKgcE8/F482ZY3x6dZQcdyaDv+HLRcqa9RGX80PGfzw+fbjij&#10;BF6BRa87ftLEbzcfP6ynIPQVjmiVjiyDeBJT6PiYUhBNQ3LUDmiBQfvs7DE6SPkah0ZFmDK6s81V&#10;266aCaMKEaUmyta7NyffVPy+1zL96HvSidmOZ26p7rHu+7I3mzWIIUIYjTzTgH9g4cD4/OgMdQcJ&#10;2Gs0f0E5IyMS9mkh0TXY90bqWkOuZtn+Uc3TCEHXWrI4FGaZ6P/Byu+Hrd/FQl0e/VN4RPlCzON2&#10;BD/oSuD5FHLjlkWqZgok5pRyobCLbD99Q5Vj4DVhVeHYR1cgc33sWMU+zWLrY2IyG6+/rNq8OJMX&#10;XwPikhgipa8aHSuHjlvjiw4g4PBIqRABcQkpZo8PxtraS+vZ1PHV5+u2JhBao4qzhFEc9lsb2QHK&#10;NNRVq8qe92HOpDyT1riO38xBIEYN6t6r+koCY9/OmYn1Z2WKGGXySOxRnXbxoljuXaV8nrMyHO/v&#10;Nfv3b9j8AgAA//8DAFBLAwQUAAYACAAAACEAqxUled4AAAAOAQAADwAAAGRycy9kb3ducmV2Lnht&#10;bEyPQUvEMBCF74L/IYzgzU13WUypTRcRPAiCWj14zDazbTWZ1Cbb1n/v7EH0Nm/m8eZ75W7xTkw4&#10;xj6QhvUqA4HUBNtTq+Ht9f4qBxGTIWtcINTwjRF21flZaQobZnrBqU6t4BCKhdHQpTQUUsamQ2/i&#10;KgxIfDuE0ZvEcmylHc3M4d7JTZZdS2964g+dGfCuw+azPnpOIfV1WNz4/vz02OX1/IEPk0KtLy+W&#10;2xsQCZf0Z4YTPqNDxUz7cCQbhWOtsjVbedjm+RbEyZIptQGx/93JqpT/a1Q/AAAA//8DAFBLAQIt&#10;ABQABgAIAAAAIQC2gziS/gAAAOEBAAATAAAAAAAAAAAAAAAAAAAAAABbQ29udGVudF9UeXBlc10u&#10;eG1sUEsBAi0AFAAGAAgAAAAhADj9If/WAAAAlAEAAAsAAAAAAAAAAAAAAAAALwEAAF9yZWxzLy5y&#10;ZWxzUEsBAi0AFAAGAAgAAAAhAK2eUK61AQAAVQMAAA4AAAAAAAAAAAAAAAAALgIAAGRycy9lMm9E&#10;b2MueG1sUEsBAi0AFAAGAAgAAAAhAKsVJXneAAAADgEAAA8AAAAAAAAAAAAAAAAADwQAAGRycy9k&#10;b3ducmV2LnhtbFBLBQYAAAAABAAEAPMAAAAaBQAAAAA=&#10;" strokeweight=".5pt">
              <v:stroke joinstyle="miter"/>
              <w10:wrap anchorx="page" anchory="page"/>
            </v:line>
          </w:pict>
        </mc:Fallback>
      </mc:AlternateContent>
    </w:r>
    <w:r w:rsidRPr="00894A6B">
      <w:rPr>
        <w:noProof/>
        <w:lang w:eastAsia="cs-CZ"/>
      </w:rPr>
      <w:drawing>
        <wp:anchor distT="0" distB="0" distL="114300" distR="114300" simplePos="0" relativeHeight="251656704" behindDoc="0" locked="0" layoutInCell="1" allowOverlap="1" wp14:anchorId="190C4E33" wp14:editId="25678E04">
          <wp:simplePos x="0" y="0"/>
          <wp:positionH relativeFrom="page">
            <wp:posOffset>5353685</wp:posOffset>
          </wp:positionH>
          <wp:positionV relativeFrom="page">
            <wp:posOffset>9890125</wp:posOffset>
          </wp:positionV>
          <wp:extent cx="1512000" cy="396000"/>
          <wp:effectExtent l="0" t="0" r="0" b="4445"/>
          <wp:wrapNone/>
          <wp:docPr id="6" name="obrázek 3" descr="PLATO OST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O OSTRA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3A24D" w14:textId="77777777" w:rsidR="00C136BA" w:rsidRDefault="00C136BA" w:rsidP="00894A6B"/>
  <w:p w14:paraId="1A46533E" w14:textId="77777777" w:rsidR="00C136BA" w:rsidRDefault="00C136BA" w:rsidP="00894A6B"/>
  <w:p w14:paraId="16F44140" w14:textId="77777777" w:rsidR="00C136BA" w:rsidRDefault="00C136BA" w:rsidP="00894A6B"/>
  <w:p w14:paraId="3377F1EB" w14:textId="77777777" w:rsidR="00C136BA" w:rsidRDefault="00C136BA" w:rsidP="00894A6B"/>
  <w:p w14:paraId="1B888AA8" w14:textId="77777777" w:rsidR="00C136BA" w:rsidRDefault="00C136BA" w:rsidP="00894A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D0EA" w14:textId="3057FEED" w:rsidR="00ED38D9" w:rsidRDefault="00ED38D9" w:rsidP="00ED38D9">
    <w:r w:rsidRPr="00894A6B">
      <w:rPr>
        <w:noProof/>
        <w:lang w:eastAsia="cs-CZ"/>
      </w:rPr>
      <mc:AlternateContent>
        <mc:Choice Requires="wps">
          <w:drawing>
            <wp:anchor distT="0" distB="0" distL="114300" distR="114300" simplePos="0" relativeHeight="251658752" behindDoc="0" locked="0" layoutInCell="1" allowOverlap="1" wp14:anchorId="620D46B6" wp14:editId="325E9873">
              <wp:simplePos x="0" y="0"/>
              <wp:positionH relativeFrom="page">
                <wp:posOffset>1080135</wp:posOffset>
              </wp:positionH>
              <wp:positionV relativeFrom="page">
                <wp:posOffset>9451340</wp:posOffset>
              </wp:positionV>
              <wp:extent cx="5760000" cy="0"/>
              <wp:effectExtent l="0" t="0" r="31750" b="19050"/>
              <wp:wrapNone/>
              <wp:docPr id="11396369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D57B"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2pt" to="538.6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CutQEAAFUDAAAOAAAAZHJzL2Uyb0RvYy54bWysU01vGyEQvVfqf0Dc612nihshr3Nwkl7S&#10;1lLSHzAGdhcFGMQQr/3vC8TeRu2tKgcE8/F482ZY3x6dZQcdyaDv+HLRcqa9RGX80PGfzw+fbjij&#10;BF6BRa87ftLEbzcfP6ynIPQVjmiVjiyDeBJT6PiYUhBNQ3LUDmiBQfvs7DE6SPkah0ZFmDK6s81V&#10;266aCaMKEaUmyta7NyffVPy+1zL96HvSidmOZ26p7rHu+7I3mzWIIUIYjTzTgH9g4cD4/OgMdQcJ&#10;2Gs0f0E5IyMS9mkh0TXY90bqWkOuZtn+Uc3TCEHXWrI4FGaZ6P/Byu+Hrd/FQl0e/VN4RPlCzON2&#10;BD/oSuD5FHLjlkWqZgok5pRyobCLbD99Q5Vj4DVhVeHYR1cgc33sWMU+zWLrY2IyG6+/rNq8OJMX&#10;XwPikhgipa8aHSuHjlvjiw4g4PBIqRABcQkpZo8PxtraS+vZ1PHV5+u2JhBao4qzhFEc9lsb2QHK&#10;NNRVq8qe92HOpDyT1riO38xBIEYN6t6r+koCY9/OmYn1Z2WKGGXySOxRnXbxoljuXaV8nrMyHO/v&#10;Nfv3b9j8AgAA//8DAFBLAwQUAAYACAAAACEAqxUled4AAAAOAQAADwAAAGRycy9kb3ducmV2Lnht&#10;bEyPQUvEMBCF74L/IYzgzU13WUypTRcRPAiCWj14zDazbTWZ1Cbb1n/v7EH0Nm/m8eZ75W7xTkw4&#10;xj6QhvUqA4HUBNtTq+Ht9f4qBxGTIWtcINTwjRF21flZaQobZnrBqU6t4BCKhdHQpTQUUsamQ2/i&#10;KgxIfDuE0ZvEcmylHc3M4d7JTZZdS2964g+dGfCuw+azPnpOIfV1WNz4/vz02OX1/IEPk0KtLy+W&#10;2xsQCZf0Z4YTPqNDxUz7cCQbhWOtsjVbedjm+RbEyZIptQGx/93JqpT/a1Q/AAAA//8DAFBLAQIt&#10;ABQABgAIAAAAIQC2gziS/gAAAOEBAAATAAAAAAAAAAAAAAAAAAAAAABbQ29udGVudF9UeXBlc10u&#10;eG1sUEsBAi0AFAAGAAgAAAAhADj9If/WAAAAlAEAAAsAAAAAAAAAAAAAAAAALwEAAF9yZWxzLy5y&#10;ZWxzUEsBAi0AFAAGAAgAAAAhAK2eUK61AQAAVQMAAA4AAAAAAAAAAAAAAAAALgIAAGRycy9lMm9E&#10;b2MueG1sUEsBAi0AFAAGAAgAAAAhAKsVJXneAAAADgEAAA8AAAAAAAAAAAAAAAAADwQAAGRycy9k&#10;b3ducmV2LnhtbFBLBQYAAAAABAAEAPMAAAAaBQAAAAA=&#10;" strokeweight=".5pt">
              <v:stroke joinstyle="miter"/>
              <w10:wrap anchorx="page" anchory="page"/>
            </v:line>
          </w:pict>
        </mc:Fallback>
      </mc:AlternateContent>
    </w:r>
    <w:r w:rsidRPr="00894A6B">
      <w:rPr>
        <w:noProof/>
        <w:lang w:eastAsia="cs-CZ"/>
      </w:rPr>
      <w:drawing>
        <wp:anchor distT="0" distB="0" distL="114300" distR="114300" simplePos="0" relativeHeight="251659776" behindDoc="0" locked="0" layoutInCell="1" allowOverlap="1" wp14:anchorId="3A094235" wp14:editId="3ADB849E">
          <wp:simplePos x="0" y="0"/>
          <wp:positionH relativeFrom="page">
            <wp:posOffset>5353685</wp:posOffset>
          </wp:positionH>
          <wp:positionV relativeFrom="page">
            <wp:posOffset>9890125</wp:posOffset>
          </wp:positionV>
          <wp:extent cx="1512000" cy="396000"/>
          <wp:effectExtent l="0" t="0" r="0" b="4445"/>
          <wp:wrapNone/>
          <wp:docPr id="18866531" name="Obrázek 18866531" descr="PLATO OST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O OSTRA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76007" w14:textId="77777777" w:rsidR="00ED38D9" w:rsidRDefault="00ED38D9" w:rsidP="00ED38D9"/>
  <w:p w14:paraId="7BBB96CD" w14:textId="77777777" w:rsidR="00ED38D9" w:rsidRDefault="00ED38D9" w:rsidP="00ED38D9"/>
  <w:p w14:paraId="66952165" w14:textId="77777777" w:rsidR="00ED38D9" w:rsidRDefault="00ED38D9" w:rsidP="00ED38D9"/>
  <w:p w14:paraId="56FF67C9" w14:textId="00E86C11" w:rsidR="00C136BA" w:rsidRDefault="00C136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BB431" w14:textId="77777777" w:rsidR="006D6280" w:rsidRDefault="006D6280" w:rsidP="006A4E7B">
      <w:pPr>
        <w:spacing w:line="240" w:lineRule="auto"/>
      </w:pPr>
      <w:bookmarkStart w:id="0" w:name="_Hlk485237819"/>
      <w:bookmarkEnd w:id="0"/>
      <w:r>
        <w:separator/>
      </w:r>
    </w:p>
  </w:footnote>
  <w:footnote w:type="continuationSeparator" w:id="0">
    <w:p w14:paraId="0E061F7D" w14:textId="77777777" w:rsidR="006D6280" w:rsidRDefault="006D6280" w:rsidP="006A4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A38D" w14:textId="77777777" w:rsidR="00C136BA" w:rsidRDefault="000A3FD2">
    <w:pPr>
      <w:pStyle w:val="Zhlav"/>
    </w:pPr>
    <w:r>
      <w:rPr>
        <w:noProof/>
        <w:lang w:eastAsia="cs-CZ"/>
      </w:rPr>
      <w:pict w14:anchorId="1D7A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1025" type="#_x0000_t75" alt="Gatema_hl_papir_UPR-1" style="position:absolute;left:0;text-align:left;margin-left:0;margin-top:0;width:444.8pt;height:629pt;z-index:-251655680;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4AAA" w14:textId="77777777" w:rsidR="00C136BA" w:rsidRDefault="00C136BA">
    <w:pPr>
      <w:pStyle w:val="Zhlav"/>
    </w:pPr>
    <w:r>
      <w:rPr>
        <w:noProof/>
        <w:lang w:eastAsia="cs-CZ"/>
      </w:rPr>
      <mc:AlternateContent>
        <mc:Choice Requires="wps">
          <w:drawing>
            <wp:anchor distT="0" distB="0" distL="114300" distR="114300" simplePos="0" relativeHeight="251654656" behindDoc="0" locked="0" layoutInCell="1" allowOverlap="1" wp14:anchorId="08E2DD1A" wp14:editId="0248D51D">
              <wp:simplePos x="0" y="0"/>
              <wp:positionH relativeFrom="page">
                <wp:posOffset>1080135</wp:posOffset>
              </wp:positionH>
              <wp:positionV relativeFrom="page">
                <wp:posOffset>1260475</wp:posOffset>
              </wp:positionV>
              <wp:extent cx="5760000" cy="0"/>
              <wp:effectExtent l="0" t="0" r="0" b="0"/>
              <wp:wrapNone/>
              <wp:docPr id="7" name="Horní linka"/>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17794" id="Horní linka" o:spid="_x0000_s1026" style="position:absolute;z-index:2516546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l5AT4AAAAAwBAAAPAAAAZHJzL2Rvd25yZXYueG1sTI9B&#10;S8NAEIXvgv9hGcGL2E0rbWrMpkigFw+CjRSP2+w0G8zOhuy2Sf+9UxD0Nm/m8eZ7+WZynTjjEFpP&#10;CuazBARS7U1LjYLPavu4BhGiJqM7T6jgggE2xe1NrjPjR/rA8y42gkMoZFqBjbHPpAy1RafDzPdI&#10;fDv6wenIcmikGfTI4a6TiyRZSadb4g9W91harL93J6fgq3l42u4rqsYyvh9Xdrrs35alUvd30+sL&#10;iIhT/DPDFZ/RoWCmgz+RCaJjnSZztvLwvF6CuDqSNF2AOPyuZJHL/yWKHwAAAP//AwBQSwECLQAU&#10;AAYACAAAACEAtoM4kv4AAADhAQAAEwAAAAAAAAAAAAAAAAAAAAAAW0NvbnRlbnRfVHlwZXNdLnht&#10;bFBLAQItABQABgAIAAAAIQA4/SH/1gAAAJQBAAALAAAAAAAAAAAAAAAAAC8BAABfcmVscy8ucmVs&#10;c1BLAQItABQABgAIAAAAIQDoBTUXsQEAANQDAAAOAAAAAAAAAAAAAAAAAC4CAABkcnMvZTJvRG9j&#10;LnhtbFBLAQItABQABgAIAAAAIQC/l5AT4AAAAAwBAAAPAAAAAAAAAAAAAAAAAAsEAABkcnMvZG93&#10;bnJldi54bWxQSwUGAAAAAAQABADzAAAAGAUAAAAA&#10;" strokecolor="black [3213]" strokeweight=".5pt">
              <v:stroke joinstyle="miter"/>
              <w10:wrap anchorx="page" anchory="page"/>
            </v:line>
          </w:pict>
        </mc:Fallback>
      </mc:AlternateContent>
    </w:r>
    <w:r>
      <w:rPr>
        <w:noProof/>
        <w:lang w:eastAsia="cs-CZ"/>
      </w:rPr>
      <w:drawing>
        <wp:inline distT="0" distB="0" distL="0" distR="0" wp14:anchorId="3F246285" wp14:editId="71E46FDE">
          <wp:extent cx="2304000" cy="574675"/>
          <wp:effectExtent l="0" t="0" r="1270" b="0"/>
          <wp:docPr id="1" name="Picture Fram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1" descr="PLATO LOGO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0" t="-626" r="569" b="626"/>
                  <a:stretch/>
                </pic:blipFill>
                <pic:spPr bwMode="auto">
                  <a:xfrm>
                    <a:off x="0" y="0"/>
                    <a:ext cx="2306546" cy="5753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DCE" w14:textId="77777777" w:rsidR="00C136BA" w:rsidRDefault="00C136BA">
    <w:pPr>
      <w:pStyle w:val="Zhlav"/>
    </w:pPr>
    <w:r>
      <w:rPr>
        <w:noProof/>
        <w:lang w:eastAsia="cs-CZ"/>
      </w:rPr>
      <mc:AlternateContent>
        <mc:Choice Requires="wps">
          <w:drawing>
            <wp:anchor distT="0" distB="0" distL="114300" distR="114300" simplePos="0" relativeHeight="251657728" behindDoc="0" locked="0" layoutInCell="1" allowOverlap="1" wp14:anchorId="6A0D9F08" wp14:editId="279AE3FA">
              <wp:simplePos x="0" y="0"/>
              <wp:positionH relativeFrom="page">
                <wp:posOffset>1080135</wp:posOffset>
              </wp:positionH>
              <wp:positionV relativeFrom="page">
                <wp:posOffset>1260475</wp:posOffset>
              </wp:positionV>
              <wp:extent cx="5760000" cy="0"/>
              <wp:effectExtent l="0" t="0" r="31750" b="19050"/>
              <wp:wrapNone/>
              <wp:docPr id="17" name="Horní linka"/>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97DB5" id="Horní linka"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l5AT4AAAAAwBAAAPAAAAZHJzL2Rvd25yZXYueG1sTI9B&#10;S8NAEIXvgv9hGcGL2E0rbWrMpkigFw+CjRSP2+w0G8zOhuy2Sf+9UxD0Nm/m8eZ7+WZynTjjEFpP&#10;CuazBARS7U1LjYLPavu4BhGiJqM7T6jgggE2xe1NrjPjR/rA8y42gkMoZFqBjbHPpAy1RafDzPdI&#10;fDv6wenIcmikGfTI4a6TiyRZSadb4g9W91harL93J6fgq3l42u4rqsYyvh9Xdrrs35alUvd30+sL&#10;iIhT/DPDFZ/RoWCmgz+RCaJjnSZztvLwvF6CuDqSNF2AOPyuZJHL/yWKHwAAAP//AwBQSwECLQAU&#10;AAYACAAAACEAtoM4kv4AAADhAQAAEwAAAAAAAAAAAAAAAAAAAAAAW0NvbnRlbnRfVHlwZXNdLnht&#10;bFBLAQItABQABgAIAAAAIQA4/SH/1gAAAJQBAAALAAAAAAAAAAAAAAAAAC8BAABfcmVscy8ucmVs&#10;c1BLAQItABQABgAIAAAAIQDoBTUXsQEAANQDAAAOAAAAAAAAAAAAAAAAAC4CAABkcnMvZTJvRG9j&#10;LnhtbFBLAQItABQABgAIAAAAIQC/l5AT4AAAAAwBAAAPAAAAAAAAAAAAAAAAAAsEAABkcnMvZG93&#10;bnJldi54bWxQSwUGAAAAAAQABADzAAAAGAUAAAAA&#10;" strokecolor="black [3213]" strokeweight=".5pt">
              <v:stroke joinstyle="miter"/>
              <w10:wrap anchorx="page" anchory="page"/>
            </v:line>
          </w:pict>
        </mc:Fallback>
      </mc:AlternateContent>
    </w:r>
    <w:r>
      <w:rPr>
        <w:noProof/>
        <w:lang w:eastAsia="cs-CZ"/>
      </w:rPr>
      <w:drawing>
        <wp:inline distT="0" distB="0" distL="0" distR="0" wp14:anchorId="7C28C123" wp14:editId="42865B51">
          <wp:extent cx="2304000" cy="574675"/>
          <wp:effectExtent l="0" t="0" r="1270" b="0"/>
          <wp:docPr id="8" name="Picture Fram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1" descr="PLATO LOGO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0" t="-626" r="569" b="626"/>
                  <a:stretch/>
                </pic:blipFill>
                <pic:spPr bwMode="auto">
                  <a:xfrm>
                    <a:off x="0" y="0"/>
                    <a:ext cx="2306546" cy="5753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5E2E4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BC60F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CB67A2E"/>
    <w:lvl w:ilvl="0">
      <w:start w:val="1"/>
      <w:numFmt w:val="bullet"/>
      <w:pStyle w:val="Seznamsodrkami3"/>
      <w:lvlText w:val=""/>
      <w:lvlJc w:val="left"/>
      <w:pPr>
        <w:tabs>
          <w:tab w:val="num" w:pos="1701"/>
        </w:tabs>
        <w:ind w:left="1701" w:hanging="567"/>
      </w:pPr>
      <w:rPr>
        <w:rFonts w:ascii="Symbol" w:hAnsi="Symbol" w:hint="default"/>
      </w:rPr>
    </w:lvl>
  </w:abstractNum>
  <w:abstractNum w:abstractNumId="3" w15:restartNumberingAfterBreak="0">
    <w:nsid w:val="FFFFFF83"/>
    <w:multiLevelType w:val="singleLevel"/>
    <w:tmpl w:val="6C84626C"/>
    <w:lvl w:ilvl="0">
      <w:start w:val="1"/>
      <w:numFmt w:val="bullet"/>
      <w:pStyle w:val="Seznamsodrkami2"/>
      <w:lvlText w:val=""/>
      <w:lvlJc w:val="left"/>
      <w:pPr>
        <w:tabs>
          <w:tab w:val="num" w:pos="1134"/>
        </w:tabs>
        <w:ind w:left="1134" w:hanging="567"/>
      </w:pPr>
      <w:rPr>
        <w:rFonts w:ascii="Symbol" w:hAnsi="Symbol" w:hint="default"/>
      </w:rPr>
    </w:lvl>
  </w:abstractNum>
  <w:abstractNum w:abstractNumId="4" w15:restartNumberingAfterBreak="0">
    <w:nsid w:val="FFFFFF89"/>
    <w:multiLevelType w:val="singleLevel"/>
    <w:tmpl w:val="3D72C6F6"/>
    <w:lvl w:ilvl="0">
      <w:start w:val="1"/>
      <w:numFmt w:val="bullet"/>
      <w:pStyle w:val="Seznamsodrkami"/>
      <w:lvlText w:val=""/>
      <w:lvlJc w:val="left"/>
      <w:pPr>
        <w:tabs>
          <w:tab w:val="num" w:pos="567"/>
        </w:tabs>
        <w:ind w:left="567" w:hanging="567"/>
      </w:pPr>
      <w:rPr>
        <w:rFonts w:ascii="Symbol" w:hAnsi="Symbol" w:hint="default"/>
      </w:rPr>
    </w:lvl>
  </w:abstractNum>
  <w:abstractNum w:abstractNumId="5" w15:restartNumberingAfterBreak="0">
    <w:nsid w:val="1116367A"/>
    <w:multiLevelType w:val="multilevel"/>
    <w:tmpl w:val="492EF35E"/>
    <w:lvl w:ilvl="0">
      <w:start w:val="1"/>
      <w:numFmt w:val="upperRoman"/>
      <w:pStyle w:val="slovanseznam"/>
      <w:lvlText w:val="%1."/>
      <w:lvlJc w:val="left"/>
      <w:pPr>
        <w:tabs>
          <w:tab w:val="num" w:pos="567"/>
        </w:tabs>
        <w:ind w:left="567" w:hanging="567"/>
      </w:pPr>
      <w:rPr>
        <w:rFonts w:hint="default"/>
      </w:rPr>
    </w:lvl>
    <w:lvl w:ilvl="1">
      <w:start w:val="1"/>
      <w:numFmt w:val="decimal"/>
      <w:pStyle w:val="slovanseznam2"/>
      <w:isLgl/>
      <w:lvlText w:val="%1.%2"/>
      <w:lvlJc w:val="left"/>
      <w:pPr>
        <w:tabs>
          <w:tab w:val="num" w:pos="567"/>
        </w:tabs>
        <w:ind w:left="567" w:hanging="567"/>
      </w:pPr>
      <w:rPr>
        <w:rFonts w:hint="default"/>
      </w:rPr>
    </w:lvl>
    <w:lvl w:ilvl="2">
      <w:start w:val="1"/>
      <w:numFmt w:val="lowerLetter"/>
      <w:pStyle w:val="slovanseznam3"/>
      <w:lvlText w:val="%3)"/>
      <w:lvlJc w:val="left"/>
      <w:pPr>
        <w:tabs>
          <w:tab w:val="num" w:pos="1134"/>
        </w:tabs>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FE5D12"/>
    <w:multiLevelType w:val="hybridMultilevel"/>
    <w:tmpl w:val="3E2EDE84"/>
    <w:lvl w:ilvl="0" w:tplc="8A06893C">
      <w:start w:val="1"/>
      <w:numFmt w:val="decimal"/>
      <w:lvlText w:val="%1."/>
      <w:lvlJc w:val="left"/>
      <w:pPr>
        <w:tabs>
          <w:tab w:val="num" w:pos="340"/>
        </w:tabs>
        <w:ind w:left="340" w:hanging="340"/>
      </w:pPr>
      <w:rPr>
        <w:rFonts w:hint="default"/>
      </w:rPr>
    </w:lvl>
    <w:lvl w:ilvl="1" w:tplc="348AEA88" w:tentative="1">
      <w:start w:val="1"/>
      <w:numFmt w:val="lowerLetter"/>
      <w:lvlText w:val="%2."/>
      <w:lvlJc w:val="left"/>
      <w:pPr>
        <w:ind w:left="1440" w:hanging="360"/>
      </w:pPr>
    </w:lvl>
    <w:lvl w:ilvl="2" w:tplc="ED5A50B0" w:tentative="1">
      <w:start w:val="1"/>
      <w:numFmt w:val="lowerRoman"/>
      <w:lvlText w:val="%3."/>
      <w:lvlJc w:val="right"/>
      <w:pPr>
        <w:ind w:left="2160" w:hanging="180"/>
      </w:pPr>
    </w:lvl>
    <w:lvl w:ilvl="3" w:tplc="CBC6075C" w:tentative="1">
      <w:start w:val="1"/>
      <w:numFmt w:val="decimal"/>
      <w:lvlText w:val="%4."/>
      <w:lvlJc w:val="left"/>
      <w:pPr>
        <w:ind w:left="2880" w:hanging="360"/>
      </w:pPr>
    </w:lvl>
    <w:lvl w:ilvl="4" w:tplc="D780FFAC" w:tentative="1">
      <w:start w:val="1"/>
      <w:numFmt w:val="lowerLetter"/>
      <w:lvlText w:val="%5."/>
      <w:lvlJc w:val="left"/>
      <w:pPr>
        <w:ind w:left="3600" w:hanging="360"/>
      </w:pPr>
    </w:lvl>
    <w:lvl w:ilvl="5" w:tplc="12A80C7C" w:tentative="1">
      <w:start w:val="1"/>
      <w:numFmt w:val="lowerRoman"/>
      <w:lvlText w:val="%6."/>
      <w:lvlJc w:val="right"/>
      <w:pPr>
        <w:ind w:left="4320" w:hanging="180"/>
      </w:pPr>
    </w:lvl>
    <w:lvl w:ilvl="6" w:tplc="383E16B2" w:tentative="1">
      <w:start w:val="1"/>
      <w:numFmt w:val="decimal"/>
      <w:lvlText w:val="%7."/>
      <w:lvlJc w:val="left"/>
      <w:pPr>
        <w:ind w:left="5040" w:hanging="360"/>
      </w:pPr>
    </w:lvl>
    <w:lvl w:ilvl="7" w:tplc="FCAABE74" w:tentative="1">
      <w:start w:val="1"/>
      <w:numFmt w:val="lowerLetter"/>
      <w:lvlText w:val="%8."/>
      <w:lvlJc w:val="left"/>
      <w:pPr>
        <w:ind w:left="5760" w:hanging="360"/>
      </w:pPr>
    </w:lvl>
    <w:lvl w:ilvl="8" w:tplc="12E8BDFE" w:tentative="1">
      <w:start w:val="1"/>
      <w:numFmt w:val="lowerRoman"/>
      <w:lvlText w:val="%9."/>
      <w:lvlJc w:val="right"/>
      <w:pPr>
        <w:ind w:left="6480" w:hanging="180"/>
      </w:pPr>
    </w:lvl>
  </w:abstractNum>
  <w:abstractNum w:abstractNumId="7" w15:restartNumberingAfterBreak="0">
    <w:nsid w:val="16C70141"/>
    <w:multiLevelType w:val="hybridMultilevel"/>
    <w:tmpl w:val="5770C146"/>
    <w:lvl w:ilvl="0" w:tplc="BFFCB33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C563CD9"/>
    <w:multiLevelType w:val="hybridMultilevel"/>
    <w:tmpl w:val="FA320A96"/>
    <w:lvl w:ilvl="0" w:tplc="49DE17A2">
      <w:numFmt w:val="bullet"/>
      <w:lvlText w:val="–"/>
      <w:lvlJc w:val="left"/>
      <w:pPr>
        <w:ind w:left="1778" w:hanging="360"/>
      </w:pPr>
      <w:rPr>
        <w:rFonts w:ascii="Arial" w:eastAsiaTheme="minorHAnsi"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9" w15:restartNumberingAfterBreak="0">
    <w:nsid w:val="259E4DDA"/>
    <w:multiLevelType w:val="hybridMultilevel"/>
    <w:tmpl w:val="47CE17F4"/>
    <w:lvl w:ilvl="0" w:tplc="F1C81998">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25B37D90"/>
    <w:multiLevelType w:val="hybridMultilevel"/>
    <w:tmpl w:val="2D7C4BC0"/>
    <w:lvl w:ilvl="0" w:tplc="0FEAF26E">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A73925"/>
    <w:multiLevelType w:val="hybridMultilevel"/>
    <w:tmpl w:val="5770C146"/>
    <w:lvl w:ilvl="0" w:tplc="BFFCB33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4472C4" w:themeColor="accent1"/>
        <w:sz w:val="20"/>
      </w:rPr>
    </w:lvl>
    <w:lvl w:ilvl="1">
      <w:start w:val="1"/>
      <w:numFmt w:val="bullet"/>
      <w:lvlText w:val=""/>
      <w:lvlJc w:val="left"/>
      <w:pPr>
        <w:tabs>
          <w:tab w:val="num" w:pos="680"/>
        </w:tabs>
        <w:ind w:left="680" w:hanging="340"/>
      </w:pPr>
      <w:rPr>
        <w:rFonts w:ascii="Wingdings 2" w:hAnsi="Wingdings 2" w:hint="default"/>
        <w:color w:val="4472C4" w:themeColor="accent1"/>
        <w:sz w:val="20"/>
      </w:rPr>
    </w:lvl>
    <w:lvl w:ilvl="2">
      <w:start w:val="1"/>
      <w:numFmt w:val="bullet"/>
      <w:lvlText w:val=""/>
      <w:lvlJc w:val="left"/>
      <w:pPr>
        <w:tabs>
          <w:tab w:val="num" w:pos="1021"/>
        </w:tabs>
        <w:ind w:left="1021" w:hanging="341"/>
      </w:pPr>
      <w:rPr>
        <w:rFonts w:ascii="Wingdings 2" w:hAnsi="Wingdings 2" w:hint="default"/>
        <w:color w:val="4472C4"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06A30"/>
    <w:multiLevelType w:val="hybridMultilevel"/>
    <w:tmpl w:val="CBFAD5EE"/>
    <w:lvl w:ilvl="0" w:tplc="CA940902">
      <w:start w:val="1"/>
      <w:numFmt w:val="ordinal"/>
      <w:lvlText w:val="Příloha č. %1 - "/>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18578C0"/>
    <w:multiLevelType w:val="hybridMultilevel"/>
    <w:tmpl w:val="732E2D8A"/>
    <w:lvl w:ilvl="0" w:tplc="00EA4A0A">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32F34C3E"/>
    <w:multiLevelType w:val="hybridMultilevel"/>
    <w:tmpl w:val="8C7AB8CE"/>
    <w:lvl w:ilvl="0" w:tplc="4570470E">
      <w:start w:val="1"/>
      <w:numFmt w:val="decimal"/>
      <w:lvlText w:val="%1."/>
      <w:lvlJc w:val="left"/>
      <w:pPr>
        <w:tabs>
          <w:tab w:val="num" w:pos="1021"/>
        </w:tabs>
        <w:ind w:left="1021" w:hanging="341"/>
      </w:pPr>
      <w:rPr>
        <w:rFonts w:hint="default"/>
      </w:rPr>
    </w:lvl>
    <w:lvl w:ilvl="1" w:tplc="3AFC5CE6" w:tentative="1">
      <w:start w:val="1"/>
      <w:numFmt w:val="lowerLetter"/>
      <w:lvlText w:val="%2."/>
      <w:lvlJc w:val="left"/>
      <w:pPr>
        <w:ind w:left="1440" w:hanging="360"/>
      </w:pPr>
    </w:lvl>
    <w:lvl w:ilvl="2" w:tplc="6AB89C7C" w:tentative="1">
      <w:start w:val="1"/>
      <w:numFmt w:val="lowerRoman"/>
      <w:lvlText w:val="%3."/>
      <w:lvlJc w:val="right"/>
      <w:pPr>
        <w:ind w:left="2160" w:hanging="180"/>
      </w:pPr>
    </w:lvl>
    <w:lvl w:ilvl="3" w:tplc="F1FA8786" w:tentative="1">
      <w:start w:val="1"/>
      <w:numFmt w:val="decimal"/>
      <w:lvlText w:val="%4."/>
      <w:lvlJc w:val="left"/>
      <w:pPr>
        <w:ind w:left="2880" w:hanging="360"/>
      </w:pPr>
    </w:lvl>
    <w:lvl w:ilvl="4" w:tplc="B71C4234" w:tentative="1">
      <w:start w:val="1"/>
      <w:numFmt w:val="lowerLetter"/>
      <w:lvlText w:val="%5."/>
      <w:lvlJc w:val="left"/>
      <w:pPr>
        <w:ind w:left="3600" w:hanging="360"/>
      </w:pPr>
    </w:lvl>
    <w:lvl w:ilvl="5" w:tplc="49D4C4CC" w:tentative="1">
      <w:start w:val="1"/>
      <w:numFmt w:val="lowerRoman"/>
      <w:lvlText w:val="%6."/>
      <w:lvlJc w:val="right"/>
      <w:pPr>
        <w:ind w:left="4320" w:hanging="180"/>
      </w:pPr>
    </w:lvl>
    <w:lvl w:ilvl="6" w:tplc="3984D080" w:tentative="1">
      <w:start w:val="1"/>
      <w:numFmt w:val="decimal"/>
      <w:lvlText w:val="%7."/>
      <w:lvlJc w:val="left"/>
      <w:pPr>
        <w:ind w:left="5040" w:hanging="360"/>
      </w:pPr>
    </w:lvl>
    <w:lvl w:ilvl="7" w:tplc="6CAC72EC" w:tentative="1">
      <w:start w:val="1"/>
      <w:numFmt w:val="lowerLetter"/>
      <w:lvlText w:val="%8."/>
      <w:lvlJc w:val="left"/>
      <w:pPr>
        <w:ind w:left="5760" w:hanging="360"/>
      </w:pPr>
    </w:lvl>
    <w:lvl w:ilvl="8" w:tplc="35BA67D2" w:tentative="1">
      <w:start w:val="1"/>
      <w:numFmt w:val="lowerRoman"/>
      <w:lvlText w:val="%9."/>
      <w:lvlJc w:val="right"/>
      <w:pPr>
        <w:ind w:left="6480" w:hanging="180"/>
      </w:pPr>
    </w:lvl>
  </w:abstractNum>
  <w:abstractNum w:abstractNumId="16" w15:restartNumberingAfterBreak="0">
    <w:nsid w:val="3CE319B9"/>
    <w:multiLevelType w:val="hybridMultilevel"/>
    <w:tmpl w:val="300C93E8"/>
    <w:lvl w:ilvl="0" w:tplc="30EADC40">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7" w15:restartNumberingAfterBreak="0">
    <w:nsid w:val="3E186263"/>
    <w:multiLevelType w:val="hybridMultilevel"/>
    <w:tmpl w:val="C2F2307A"/>
    <w:lvl w:ilvl="0" w:tplc="2FD8BD24">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3E853222"/>
    <w:multiLevelType w:val="multilevel"/>
    <w:tmpl w:val="BBB6BE54"/>
    <w:lvl w:ilvl="0">
      <w:start w:val="1"/>
      <w:numFmt w:val="upperRoman"/>
      <w:lvlText w:val="Článek %1."/>
      <w:lvlJc w:val="left"/>
      <w:pPr>
        <w:ind w:left="5322" w:hanging="360"/>
      </w:pPr>
      <w:rPr>
        <w:rFonts w:asciiTheme="minorHAnsi" w:hAnsiTheme="minorHAnsi" w:hint="default"/>
        <w:b/>
        <w:color w:val="000000" w:themeColor="text1"/>
        <w:sz w:val="20"/>
        <w:szCs w:val="20"/>
      </w:rPr>
    </w:lvl>
    <w:lvl w:ilvl="1">
      <w:start w:val="1"/>
      <w:numFmt w:val="lowerLetter"/>
      <w:lvlText w:val="%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19" w15:restartNumberingAfterBreak="0">
    <w:nsid w:val="3F57297C"/>
    <w:multiLevelType w:val="hybridMultilevel"/>
    <w:tmpl w:val="14543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A20EC8"/>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3FE1901"/>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A6F3A91"/>
    <w:multiLevelType w:val="multilevel"/>
    <w:tmpl w:val="4012463A"/>
    <w:lvl w:ilvl="0">
      <w:start w:val="1"/>
      <w:numFmt w:val="upperRoman"/>
      <w:lvlText w:val="Článek %1."/>
      <w:lvlJc w:val="left"/>
      <w:pPr>
        <w:ind w:left="5322" w:hanging="360"/>
      </w:pPr>
      <w:rPr>
        <w:rFonts w:hint="default"/>
        <w:b/>
        <w:color w:val="000000" w:themeColor="text1"/>
        <w:sz w:val="20"/>
        <w:szCs w:val="20"/>
      </w:rPr>
    </w:lvl>
    <w:lvl w:ilvl="1">
      <w:start w:val="1"/>
      <w:numFmt w:val="decimal"/>
      <w:isLgl/>
      <w:lvlText w:val="%1.%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3" w15:restartNumberingAfterBreak="0">
    <w:nsid w:val="4B583EF7"/>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BC910FF"/>
    <w:multiLevelType w:val="multilevel"/>
    <w:tmpl w:val="0F94FA12"/>
    <w:lvl w:ilvl="0">
      <w:start w:val="1"/>
      <w:numFmt w:val="upperRoman"/>
      <w:lvlText w:val="Článek %1."/>
      <w:lvlJc w:val="left"/>
      <w:pPr>
        <w:ind w:left="4472" w:hanging="360"/>
      </w:pPr>
      <w:rPr>
        <w:rFonts w:asciiTheme="minorHAnsi" w:hAnsiTheme="minorHAnsi" w:hint="default"/>
        <w:b/>
        <w:color w:val="000000" w:themeColor="text1"/>
        <w:sz w:val="20"/>
        <w:szCs w:val="20"/>
      </w:rPr>
    </w:lvl>
    <w:lvl w:ilvl="1">
      <w:start w:val="1"/>
      <w:numFmt w:val="decimal"/>
      <w:isLgl/>
      <w:lvlText w:val="%1.%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5" w15:restartNumberingAfterBreak="0">
    <w:nsid w:val="68E60A73"/>
    <w:multiLevelType w:val="hybridMultilevel"/>
    <w:tmpl w:val="4CA6E5AE"/>
    <w:lvl w:ilvl="0" w:tplc="95D6DF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8327DD"/>
    <w:multiLevelType w:val="hybridMultilevel"/>
    <w:tmpl w:val="8B3C008E"/>
    <w:lvl w:ilvl="0" w:tplc="336641DE">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3F64AB"/>
    <w:multiLevelType w:val="hybridMultilevel"/>
    <w:tmpl w:val="4CC22F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231831">
    <w:abstractNumId w:val="6"/>
  </w:num>
  <w:num w:numId="2" w16cid:durableId="1330013073">
    <w:abstractNumId w:val="26"/>
  </w:num>
  <w:num w:numId="3" w16cid:durableId="852720544">
    <w:abstractNumId w:val="15"/>
  </w:num>
  <w:num w:numId="4" w16cid:durableId="1561095556">
    <w:abstractNumId w:val="12"/>
  </w:num>
  <w:num w:numId="5" w16cid:durableId="1082413579">
    <w:abstractNumId w:val="12"/>
  </w:num>
  <w:num w:numId="6" w16cid:durableId="1749424593">
    <w:abstractNumId w:val="12"/>
  </w:num>
  <w:num w:numId="7" w16cid:durableId="790124806">
    <w:abstractNumId w:val="5"/>
  </w:num>
  <w:num w:numId="8" w16cid:durableId="1394424127">
    <w:abstractNumId w:val="1"/>
  </w:num>
  <w:num w:numId="9" w16cid:durableId="270430681">
    <w:abstractNumId w:val="0"/>
  </w:num>
  <w:num w:numId="10" w16cid:durableId="1871717573">
    <w:abstractNumId w:val="4"/>
  </w:num>
  <w:num w:numId="11" w16cid:durableId="1785223869">
    <w:abstractNumId w:val="3"/>
  </w:num>
  <w:num w:numId="12" w16cid:durableId="2095390685">
    <w:abstractNumId w:val="2"/>
  </w:num>
  <w:num w:numId="13" w16cid:durableId="42564093">
    <w:abstractNumId w:val="4"/>
    <w:lvlOverride w:ilvl="0">
      <w:startOverride w:val="1"/>
    </w:lvlOverride>
  </w:num>
  <w:num w:numId="14" w16cid:durableId="1678383226">
    <w:abstractNumId w:val="3"/>
    <w:lvlOverride w:ilvl="0">
      <w:startOverride w:val="1"/>
    </w:lvlOverride>
  </w:num>
  <w:num w:numId="15" w16cid:durableId="1819107122">
    <w:abstractNumId w:val="2"/>
    <w:lvlOverride w:ilvl="0">
      <w:startOverride w:val="1"/>
    </w:lvlOverride>
  </w:num>
  <w:num w:numId="16" w16cid:durableId="1126001776">
    <w:abstractNumId w:val="24"/>
  </w:num>
  <w:num w:numId="17" w16cid:durableId="1184827380">
    <w:abstractNumId w:val="7"/>
  </w:num>
  <w:num w:numId="18" w16cid:durableId="1253735954">
    <w:abstractNumId w:val="11"/>
  </w:num>
  <w:num w:numId="19" w16cid:durableId="249629161">
    <w:abstractNumId w:val="14"/>
  </w:num>
  <w:num w:numId="20" w16cid:durableId="1234316667">
    <w:abstractNumId w:val="21"/>
  </w:num>
  <w:num w:numId="21" w16cid:durableId="974985824">
    <w:abstractNumId w:val="8"/>
  </w:num>
  <w:num w:numId="22" w16cid:durableId="1373841468">
    <w:abstractNumId w:val="20"/>
  </w:num>
  <w:num w:numId="23" w16cid:durableId="1515880029">
    <w:abstractNumId w:val="9"/>
  </w:num>
  <w:num w:numId="24" w16cid:durableId="1779837497">
    <w:abstractNumId w:val="23"/>
  </w:num>
  <w:num w:numId="25" w16cid:durableId="2042627760">
    <w:abstractNumId w:val="13"/>
  </w:num>
  <w:num w:numId="26" w16cid:durableId="274096293">
    <w:abstractNumId w:val="17"/>
  </w:num>
  <w:num w:numId="27" w16cid:durableId="1644311244">
    <w:abstractNumId w:val="16"/>
  </w:num>
  <w:num w:numId="28" w16cid:durableId="1100105159">
    <w:abstractNumId w:val="18"/>
  </w:num>
  <w:num w:numId="29" w16cid:durableId="1814249525">
    <w:abstractNumId w:val="22"/>
  </w:num>
  <w:num w:numId="30" w16cid:durableId="940797492">
    <w:abstractNumId w:val="19"/>
  </w:num>
  <w:num w:numId="31" w16cid:durableId="16350460">
    <w:abstractNumId w:val="27"/>
  </w:num>
  <w:num w:numId="32" w16cid:durableId="1752387910">
    <w:abstractNumId w:val="25"/>
  </w:num>
  <w:num w:numId="33" w16cid:durableId="1139037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A3"/>
    <w:rsid w:val="00001A17"/>
    <w:rsid w:val="00002772"/>
    <w:rsid w:val="00002F36"/>
    <w:rsid w:val="00004035"/>
    <w:rsid w:val="00010711"/>
    <w:rsid w:val="00010A02"/>
    <w:rsid w:val="00010E86"/>
    <w:rsid w:val="00011581"/>
    <w:rsid w:val="00012F62"/>
    <w:rsid w:val="00013404"/>
    <w:rsid w:val="00014411"/>
    <w:rsid w:val="00014D9D"/>
    <w:rsid w:val="0001519C"/>
    <w:rsid w:val="000154B9"/>
    <w:rsid w:val="00015EC5"/>
    <w:rsid w:val="000203AE"/>
    <w:rsid w:val="00020B93"/>
    <w:rsid w:val="00020C4E"/>
    <w:rsid w:val="00021AAC"/>
    <w:rsid w:val="00021B7C"/>
    <w:rsid w:val="00022060"/>
    <w:rsid w:val="000221E1"/>
    <w:rsid w:val="0002423A"/>
    <w:rsid w:val="00025487"/>
    <w:rsid w:val="000273AF"/>
    <w:rsid w:val="00027D69"/>
    <w:rsid w:val="00030B42"/>
    <w:rsid w:val="000310FC"/>
    <w:rsid w:val="00031398"/>
    <w:rsid w:val="00031BD1"/>
    <w:rsid w:val="00035CD2"/>
    <w:rsid w:val="000361B2"/>
    <w:rsid w:val="000363D8"/>
    <w:rsid w:val="00037837"/>
    <w:rsid w:val="000400ED"/>
    <w:rsid w:val="00040DB7"/>
    <w:rsid w:val="000427B2"/>
    <w:rsid w:val="0004284F"/>
    <w:rsid w:val="00042D7D"/>
    <w:rsid w:val="00042FF7"/>
    <w:rsid w:val="00043386"/>
    <w:rsid w:val="00044B76"/>
    <w:rsid w:val="00050E13"/>
    <w:rsid w:val="00051881"/>
    <w:rsid w:val="00051BE7"/>
    <w:rsid w:val="0005214A"/>
    <w:rsid w:val="000521BD"/>
    <w:rsid w:val="0005397B"/>
    <w:rsid w:val="0005556E"/>
    <w:rsid w:val="0005567E"/>
    <w:rsid w:val="0005664B"/>
    <w:rsid w:val="00056DEA"/>
    <w:rsid w:val="00060200"/>
    <w:rsid w:val="00060922"/>
    <w:rsid w:val="00060FEB"/>
    <w:rsid w:val="00063127"/>
    <w:rsid w:val="0006506B"/>
    <w:rsid w:val="00066208"/>
    <w:rsid w:val="0006730D"/>
    <w:rsid w:val="00067BE2"/>
    <w:rsid w:val="0007026D"/>
    <w:rsid w:val="00070E70"/>
    <w:rsid w:val="0007167C"/>
    <w:rsid w:val="000717BD"/>
    <w:rsid w:val="00071ACF"/>
    <w:rsid w:val="00072C28"/>
    <w:rsid w:val="00072F7F"/>
    <w:rsid w:val="000773E5"/>
    <w:rsid w:val="00077B7D"/>
    <w:rsid w:val="00080807"/>
    <w:rsid w:val="000809DC"/>
    <w:rsid w:val="00082F16"/>
    <w:rsid w:val="00083563"/>
    <w:rsid w:val="000839D2"/>
    <w:rsid w:val="00083F9C"/>
    <w:rsid w:val="000849B7"/>
    <w:rsid w:val="00084D03"/>
    <w:rsid w:val="0008617E"/>
    <w:rsid w:val="000877BB"/>
    <w:rsid w:val="00090CE2"/>
    <w:rsid w:val="00091C13"/>
    <w:rsid w:val="00092397"/>
    <w:rsid w:val="00092699"/>
    <w:rsid w:val="0009307D"/>
    <w:rsid w:val="000931DC"/>
    <w:rsid w:val="00094ABF"/>
    <w:rsid w:val="00095695"/>
    <w:rsid w:val="00095DF8"/>
    <w:rsid w:val="00096553"/>
    <w:rsid w:val="000A03E3"/>
    <w:rsid w:val="000A054F"/>
    <w:rsid w:val="000A0681"/>
    <w:rsid w:val="000A1CF8"/>
    <w:rsid w:val="000A23AE"/>
    <w:rsid w:val="000A3941"/>
    <w:rsid w:val="000A3D04"/>
    <w:rsid w:val="000A3FD2"/>
    <w:rsid w:val="000A4B33"/>
    <w:rsid w:val="000A540B"/>
    <w:rsid w:val="000A6024"/>
    <w:rsid w:val="000A7364"/>
    <w:rsid w:val="000B002B"/>
    <w:rsid w:val="000B0160"/>
    <w:rsid w:val="000B0FD7"/>
    <w:rsid w:val="000B10D6"/>
    <w:rsid w:val="000B1A5C"/>
    <w:rsid w:val="000B2CF9"/>
    <w:rsid w:val="000B2EA0"/>
    <w:rsid w:val="000B4008"/>
    <w:rsid w:val="000B4108"/>
    <w:rsid w:val="000B4259"/>
    <w:rsid w:val="000B460D"/>
    <w:rsid w:val="000B4C0D"/>
    <w:rsid w:val="000B5836"/>
    <w:rsid w:val="000B611B"/>
    <w:rsid w:val="000B6263"/>
    <w:rsid w:val="000B79AA"/>
    <w:rsid w:val="000C1969"/>
    <w:rsid w:val="000C2AEA"/>
    <w:rsid w:val="000C4897"/>
    <w:rsid w:val="000C5620"/>
    <w:rsid w:val="000C5E77"/>
    <w:rsid w:val="000C6387"/>
    <w:rsid w:val="000D080A"/>
    <w:rsid w:val="000D1DD5"/>
    <w:rsid w:val="000D1DEA"/>
    <w:rsid w:val="000D1E29"/>
    <w:rsid w:val="000D5597"/>
    <w:rsid w:val="000D585A"/>
    <w:rsid w:val="000D6277"/>
    <w:rsid w:val="000D6B7C"/>
    <w:rsid w:val="000D7D09"/>
    <w:rsid w:val="000E246A"/>
    <w:rsid w:val="000E2D9D"/>
    <w:rsid w:val="000E4D4D"/>
    <w:rsid w:val="000E50DD"/>
    <w:rsid w:val="000E74BB"/>
    <w:rsid w:val="000E775B"/>
    <w:rsid w:val="000F07C9"/>
    <w:rsid w:val="000F104D"/>
    <w:rsid w:val="000F1704"/>
    <w:rsid w:val="000F1FBB"/>
    <w:rsid w:val="000F2D13"/>
    <w:rsid w:val="000F2F47"/>
    <w:rsid w:val="0010053F"/>
    <w:rsid w:val="00100F3B"/>
    <w:rsid w:val="0010527B"/>
    <w:rsid w:val="001052A9"/>
    <w:rsid w:val="0010599C"/>
    <w:rsid w:val="00107233"/>
    <w:rsid w:val="00107973"/>
    <w:rsid w:val="00113523"/>
    <w:rsid w:val="00113B51"/>
    <w:rsid w:val="0011422B"/>
    <w:rsid w:val="00114C24"/>
    <w:rsid w:val="0011527F"/>
    <w:rsid w:val="00115B89"/>
    <w:rsid w:val="001208F3"/>
    <w:rsid w:val="00120B3B"/>
    <w:rsid w:val="00121552"/>
    <w:rsid w:val="001228BD"/>
    <w:rsid w:val="0012354E"/>
    <w:rsid w:val="00125925"/>
    <w:rsid w:val="00125F2F"/>
    <w:rsid w:val="00127695"/>
    <w:rsid w:val="001310C5"/>
    <w:rsid w:val="00132E10"/>
    <w:rsid w:val="001332DF"/>
    <w:rsid w:val="00133DF8"/>
    <w:rsid w:val="00134A27"/>
    <w:rsid w:val="00134CCE"/>
    <w:rsid w:val="0013583A"/>
    <w:rsid w:val="0013606E"/>
    <w:rsid w:val="001363D4"/>
    <w:rsid w:val="00136AF7"/>
    <w:rsid w:val="001372B7"/>
    <w:rsid w:val="001377FC"/>
    <w:rsid w:val="0014134A"/>
    <w:rsid w:val="001416D1"/>
    <w:rsid w:val="001416EA"/>
    <w:rsid w:val="00141F4C"/>
    <w:rsid w:val="00142294"/>
    <w:rsid w:val="00143318"/>
    <w:rsid w:val="001435DC"/>
    <w:rsid w:val="0014424A"/>
    <w:rsid w:val="00144D51"/>
    <w:rsid w:val="00144D5F"/>
    <w:rsid w:val="0014509F"/>
    <w:rsid w:val="00145C2A"/>
    <w:rsid w:val="00146E9F"/>
    <w:rsid w:val="00152DE5"/>
    <w:rsid w:val="001542FE"/>
    <w:rsid w:val="001547EB"/>
    <w:rsid w:val="00154931"/>
    <w:rsid w:val="00156630"/>
    <w:rsid w:val="00161707"/>
    <w:rsid w:val="001617AB"/>
    <w:rsid w:val="001624E8"/>
    <w:rsid w:val="00163348"/>
    <w:rsid w:val="0016459F"/>
    <w:rsid w:val="00164D86"/>
    <w:rsid w:val="00165476"/>
    <w:rsid w:val="00165D0F"/>
    <w:rsid w:val="00166DEA"/>
    <w:rsid w:val="001723C2"/>
    <w:rsid w:val="00174382"/>
    <w:rsid w:val="00174455"/>
    <w:rsid w:val="0017457E"/>
    <w:rsid w:val="001765A4"/>
    <w:rsid w:val="00177C6B"/>
    <w:rsid w:val="00180A92"/>
    <w:rsid w:val="00181356"/>
    <w:rsid w:val="00182CA1"/>
    <w:rsid w:val="001834AB"/>
    <w:rsid w:val="001837F5"/>
    <w:rsid w:val="0018419E"/>
    <w:rsid w:val="001842AB"/>
    <w:rsid w:val="00184440"/>
    <w:rsid w:val="00184797"/>
    <w:rsid w:val="001847ED"/>
    <w:rsid w:val="00184989"/>
    <w:rsid w:val="00185751"/>
    <w:rsid w:val="001867EB"/>
    <w:rsid w:val="0018697A"/>
    <w:rsid w:val="0018772E"/>
    <w:rsid w:val="00187903"/>
    <w:rsid w:val="00191567"/>
    <w:rsid w:val="001918D2"/>
    <w:rsid w:val="00193381"/>
    <w:rsid w:val="00194B0F"/>
    <w:rsid w:val="00195B8C"/>
    <w:rsid w:val="00197BC2"/>
    <w:rsid w:val="001A073A"/>
    <w:rsid w:val="001A0C94"/>
    <w:rsid w:val="001A0DB8"/>
    <w:rsid w:val="001A0E90"/>
    <w:rsid w:val="001A52EA"/>
    <w:rsid w:val="001A5BCF"/>
    <w:rsid w:val="001A5CAA"/>
    <w:rsid w:val="001A62BA"/>
    <w:rsid w:val="001A7433"/>
    <w:rsid w:val="001A7458"/>
    <w:rsid w:val="001B2617"/>
    <w:rsid w:val="001C0273"/>
    <w:rsid w:val="001C031C"/>
    <w:rsid w:val="001C0F9D"/>
    <w:rsid w:val="001C363F"/>
    <w:rsid w:val="001C3D14"/>
    <w:rsid w:val="001C53CC"/>
    <w:rsid w:val="001C6814"/>
    <w:rsid w:val="001C7000"/>
    <w:rsid w:val="001D09BF"/>
    <w:rsid w:val="001D0BE5"/>
    <w:rsid w:val="001D35CD"/>
    <w:rsid w:val="001D41E8"/>
    <w:rsid w:val="001D4241"/>
    <w:rsid w:val="001D4309"/>
    <w:rsid w:val="001D47F1"/>
    <w:rsid w:val="001D7A65"/>
    <w:rsid w:val="001E0861"/>
    <w:rsid w:val="001E2059"/>
    <w:rsid w:val="001E47CE"/>
    <w:rsid w:val="001E5A64"/>
    <w:rsid w:val="001E7173"/>
    <w:rsid w:val="001F0908"/>
    <w:rsid w:val="001F0ADE"/>
    <w:rsid w:val="001F1236"/>
    <w:rsid w:val="001F2E62"/>
    <w:rsid w:val="001F32FF"/>
    <w:rsid w:val="001F395E"/>
    <w:rsid w:val="001F542F"/>
    <w:rsid w:val="001F596B"/>
    <w:rsid w:val="001F5B33"/>
    <w:rsid w:val="002006E6"/>
    <w:rsid w:val="0020112F"/>
    <w:rsid w:val="00203745"/>
    <w:rsid w:val="00203F0A"/>
    <w:rsid w:val="002049F0"/>
    <w:rsid w:val="00204B9F"/>
    <w:rsid w:val="00206248"/>
    <w:rsid w:val="002063E7"/>
    <w:rsid w:val="00206903"/>
    <w:rsid w:val="00206D2A"/>
    <w:rsid w:val="00210E9B"/>
    <w:rsid w:val="002118F7"/>
    <w:rsid w:val="00211BA5"/>
    <w:rsid w:val="00214D36"/>
    <w:rsid w:val="00215645"/>
    <w:rsid w:val="0022202E"/>
    <w:rsid w:val="00222095"/>
    <w:rsid w:val="002223CA"/>
    <w:rsid w:val="00225B3C"/>
    <w:rsid w:val="002276C3"/>
    <w:rsid w:val="00227C27"/>
    <w:rsid w:val="002308B4"/>
    <w:rsid w:val="00231928"/>
    <w:rsid w:val="002324F2"/>
    <w:rsid w:val="002329ED"/>
    <w:rsid w:val="00234C34"/>
    <w:rsid w:val="00234DBB"/>
    <w:rsid w:val="002356B7"/>
    <w:rsid w:val="0023604C"/>
    <w:rsid w:val="002360A7"/>
    <w:rsid w:val="0023660A"/>
    <w:rsid w:val="00241033"/>
    <w:rsid w:val="00241E16"/>
    <w:rsid w:val="002429D5"/>
    <w:rsid w:val="002430A9"/>
    <w:rsid w:val="002432B8"/>
    <w:rsid w:val="00244DB5"/>
    <w:rsid w:val="0024616E"/>
    <w:rsid w:val="002461EB"/>
    <w:rsid w:val="0024772B"/>
    <w:rsid w:val="00247846"/>
    <w:rsid w:val="002479D6"/>
    <w:rsid w:val="00247F12"/>
    <w:rsid w:val="002514F6"/>
    <w:rsid w:val="00251832"/>
    <w:rsid w:val="002529FF"/>
    <w:rsid w:val="002530A8"/>
    <w:rsid w:val="002531C5"/>
    <w:rsid w:val="00253C6F"/>
    <w:rsid w:val="00257396"/>
    <w:rsid w:val="00257EDE"/>
    <w:rsid w:val="00260A69"/>
    <w:rsid w:val="002619DC"/>
    <w:rsid w:val="00261C79"/>
    <w:rsid w:val="00262999"/>
    <w:rsid w:val="00264123"/>
    <w:rsid w:val="002653B9"/>
    <w:rsid w:val="00265750"/>
    <w:rsid w:val="00265AD1"/>
    <w:rsid w:val="00267A2F"/>
    <w:rsid w:val="00267C1B"/>
    <w:rsid w:val="00271750"/>
    <w:rsid w:val="00272C32"/>
    <w:rsid w:val="0027301F"/>
    <w:rsid w:val="0027329E"/>
    <w:rsid w:val="002751E1"/>
    <w:rsid w:val="00276974"/>
    <w:rsid w:val="00277EFE"/>
    <w:rsid w:val="0028109C"/>
    <w:rsid w:val="0028218F"/>
    <w:rsid w:val="002844D1"/>
    <w:rsid w:val="00290028"/>
    <w:rsid w:val="002912D0"/>
    <w:rsid w:val="002915FB"/>
    <w:rsid w:val="0029167E"/>
    <w:rsid w:val="00291D20"/>
    <w:rsid w:val="00292B07"/>
    <w:rsid w:val="0029351A"/>
    <w:rsid w:val="00293C25"/>
    <w:rsid w:val="00294542"/>
    <w:rsid w:val="00295247"/>
    <w:rsid w:val="002954FF"/>
    <w:rsid w:val="002964BE"/>
    <w:rsid w:val="002972B6"/>
    <w:rsid w:val="00297860"/>
    <w:rsid w:val="00297CFC"/>
    <w:rsid w:val="002A058B"/>
    <w:rsid w:val="002A19AD"/>
    <w:rsid w:val="002A1F21"/>
    <w:rsid w:val="002A2371"/>
    <w:rsid w:val="002A2F45"/>
    <w:rsid w:val="002A37CD"/>
    <w:rsid w:val="002A4D3E"/>
    <w:rsid w:val="002A6A14"/>
    <w:rsid w:val="002A774C"/>
    <w:rsid w:val="002B0989"/>
    <w:rsid w:val="002B14D3"/>
    <w:rsid w:val="002B2D87"/>
    <w:rsid w:val="002B3A17"/>
    <w:rsid w:val="002B3DFA"/>
    <w:rsid w:val="002B4258"/>
    <w:rsid w:val="002B4AED"/>
    <w:rsid w:val="002B54F6"/>
    <w:rsid w:val="002B574F"/>
    <w:rsid w:val="002B5EB3"/>
    <w:rsid w:val="002B6505"/>
    <w:rsid w:val="002B6FBB"/>
    <w:rsid w:val="002C09D0"/>
    <w:rsid w:val="002C0EEE"/>
    <w:rsid w:val="002C144F"/>
    <w:rsid w:val="002C1572"/>
    <w:rsid w:val="002C188E"/>
    <w:rsid w:val="002C1E24"/>
    <w:rsid w:val="002C1EE2"/>
    <w:rsid w:val="002C2E27"/>
    <w:rsid w:val="002C49BF"/>
    <w:rsid w:val="002C7A87"/>
    <w:rsid w:val="002D0DD2"/>
    <w:rsid w:val="002D2761"/>
    <w:rsid w:val="002D34EB"/>
    <w:rsid w:val="002D3AD2"/>
    <w:rsid w:val="002D3DF5"/>
    <w:rsid w:val="002D65C7"/>
    <w:rsid w:val="002D781D"/>
    <w:rsid w:val="002D796F"/>
    <w:rsid w:val="002D79A7"/>
    <w:rsid w:val="002E1A24"/>
    <w:rsid w:val="002E2147"/>
    <w:rsid w:val="002E326A"/>
    <w:rsid w:val="002E6756"/>
    <w:rsid w:val="002E67DD"/>
    <w:rsid w:val="002E6899"/>
    <w:rsid w:val="002E6C89"/>
    <w:rsid w:val="002F052C"/>
    <w:rsid w:val="002F413C"/>
    <w:rsid w:val="002F699D"/>
    <w:rsid w:val="002F7E3D"/>
    <w:rsid w:val="003003EE"/>
    <w:rsid w:val="003027BE"/>
    <w:rsid w:val="003027F9"/>
    <w:rsid w:val="00302F08"/>
    <w:rsid w:val="00303700"/>
    <w:rsid w:val="0030472A"/>
    <w:rsid w:val="00304E75"/>
    <w:rsid w:val="00304EB6"/>
    <w:rsid w:val="00305D66"/>
    <w:rsid w:val="00306878"/>
    <w:rsid w:val="003122AF"/>
    <w:rsid w:val="00313BE5"/>
    <w:rsid w:val="00314CF4"/>
    <w:rsid w:val="00315109"/>
    <w:rsid w:val="0031527B"/>
    <w:rsid w:val="00315342"/>
    <w:rsid w:val="003159CD"/>
    <w:rsid w:val="00316460"/>
    <w:rsid w:val="00317A23"/>
    <w:rsid w:val="00320D7B"/>
    <w:rsid w:val="00321A6B"/>
    <w:rsid w:val="00322814"/>
    <w:rsid w:val="00325D64"/>
    <w:rsid w:val="0032624A"/>
    <w:rsid w:val="00334A02"/>
    <w:rsid w:val="0033679E"/>
    <w:rsid w:val="00336AD9"/>
    <w:rsid w:val="003408DB"/>
    <w:rsid w:val="00340B3E"/>
    <w:rsid w:val="00342757"/>
    <w:rsid w:val="003429C4"/>
    <w:rsid w:val="003441F1"/>
    <w:rsid w:val="00344582"/>
    <w:rsid w:val="00346604"/>
    <w:rsid w:val="00346C40"/>
    <w:rsid w:val="0035023A"/>
    <w:rsid w:val="00351E46"/>
    <w:rsid w:val="003520B6"/>
    <w:rsid w:val="003526A9"/>
    <w:rsid w:val="00353F91"/>
    <w:rsid w:val="0035512D"/>
    <w:rsid w:val="00356507"/>
    <w:rsid w:val="00356743"/>
    <w:rsid w:val="00357136"/>
    <w:rsid w:val="00357DCA"/>
    <w:rsid w:val="00360992"/>
    <w:rsid w:val="00362268"/>
    <w:rsid w:val="00363590"/>
    <w:rsid w:val="00363F4E"/>
    <w:rsid w:val="00364729"/>
    <w:rsid w:val="00365579"/>
    <w:rsid w:val="00371A42"/>
    <w:rsid w:val="00372EFE"/>
    <w:rsid w:val="00374EA1"/>
    <w:rsid w:val="0037517A"/>
    <w:rsid w:val="003755C3"/>
    <w:rsid w:val="003757F4"/>
    <w:rsid w:val="00376D30"/>
    <w:rsid w:val="00380076"/>
    <w:rsid w:val="003807B3"/>
    <w:rsid w:val="00381122"/>
    <w:rsid w:val="0038237C"/>
    <w:rsid w:val="00382E3B"/>
    <w:rsid w:val="0038339F"/>
    <w:rsid w:val="003833AF"/>
    <w:rsid w:val="003833C4"/>
    <w:rsid w:val="00385289"/>
    <w:rsid w:val="003861E7"/>
    <w:rsid w:val="00386B11"/>
    <w:rsid w:val="00387082"/>
    <w:rsid w:val="0038767B"/>
    <w:rsid w:val="0039083D"/>
    <w:rsid w:val="00390E54"/>
    <w:rsid w:val="00392D04"/>
    <w:rsid w:val="00394A08"/>
    <w:rsid w:val="003A10A2"/>
    <w:rsid w:val="003A18C8"/>
    <w:rsid w:val="003A241D"/>
    <w:rsid w:val="003A2C1C"/>
    <w:rsid w:val="003A36B8"/>
    <w:rsid w:val="003A406E"/>
    <w:rsid w:val="003A487D"/>
    <w:rsid w:val="003A5EEC"/>
    <w:rsid w:val="003A6A9C"/>
    <w:rsid w:val="003B10B0"/>
    <w:rsid w:val="003B12EC"/>
    <w:rsid w:val="003B1B1F"/>
    <w:rsid w:val="003B2394"/>
    <w:rsid w:val="003B2718"/>
    <w:rsid w:val="003B343C"/>
    <w:rsid w:val="003B3AA2"/>
    <w:rsid w:val="003B4872"/>
    <w:rsid w:val="003B4D0B"/>
    <w:rsid w:val="003B61C8"/>
    <w:rsid w:val="003B6F5F"/>
    <w:rsid w:val="003C03B4"/>
    <w:rsid w:val="003C11E5"/>
    <w:rsid w:val="003C177D"/>
    <w:rsid w:val="003C1F2B"/>
    <w:rsid w:val="003C24AD"/>
    <w:rsid w:val="003C2759"/>
    <w:rsid w:val="003C2B5A"/>
    <w:rsid w:val="003C37B4"/>
    <w:rsid w:val="003C3867"/>
    <w:rsid w:val="003C3D0E"/>
    <w:rsid w:val="003C51C9"/>
    <w:rsid w:val="003C6420"/>
    <w:rsid w:val="003C79ED"/>
    <w:rsid w:val="003C7A48"/>
    <w:rsid w:val="003C7A59"/>
    <w:rsid w:val="003C7DD0"/>
    <w:rsid w:val="003C7EE3"/>
    <w:rsid w:val="003D1EAD"/>
    <w:rsid w:val="003D248A"/>
    <w:rsid w:val="003D28F9"/>
    <w:rsid w:val="003D3870"/>
    <w:rsid w:val="003D58DC"/>
    <w:rsid w:val="003D6018"/>
    <w:rsid w:val="003E06F2"/>
    <w:rsid w:val="003E21EF"/>
    <w:rsid w:val="003E618B"/>
    <w:rsid w:val="003E7157"/>
    <w:rsid w:val="003E75D5"/>
    <w:rsid w:val="003E7C5E"/>
    <w:rsid w:val="003F04B8"/>
    <w:rsid w:val="003F055C"/>
    <w:rsid w:val="003F05F2"/>
    <w:rsid w:val="003F10DE"/>
    <w:rsid w:val="003F178A"/>
    <w:rsid w:val="003F182B"/>
    <w:rsid w:val="003F1F03"/>
    <w:rsid w:val="003F3791"/>
    <w:rsid w:val="003F403C"/>
    <w:rsid w:val="003F606B"/>
    <w:rsid w:val="003F6C3A"/>
    <w:rsid w:val="00400010"/>
    <w:rsid w:val="00401AE7"/>
    <w:rsid w:val="00402636"/>
    <w:rsid w:val="00402FD0"/>
    <w:rsid w:val="00404518"/>
    <w:rsid w:val="00405A33"/>
    <w:rsid w:val="00406DF4"/>
    <w:rsid w:val="0040716D"/>
    <w:rsid w:val="0041009A"/>
    <w:rsid w:val="0041144E"/>
    <w:rsid w:val="0041257D"/>
    <w:rsid w:val="00412593"/>
    <w:rsid w:val="00413479"/>
    <w:rsid w:val="00413F3F"/>
    <w:rsid w:val="0041445C"/>
    <w:rsid w:val="00414704"/>
    <w:rsid w:val="00414A44"/>
    <w:rsid w:val="00415E4A"/>
    <w:rsid w:val="00420907"/>
    <w:rsid w:val="004261A4"/>
    <w:rsid w:val="00426330"/>
    <w:rsid w:val="00426494"/>
    <w:rsid w:val="00431937"/>
    <w:rsid w:val="00432690"/>
    <w:rsid w:val="004333DE"/>
    <w:rsid w:val="0043346F"/>
    <w:rsid w:val="00435C9E"/>
    <w:rsid w:val="00436CF4"/>
    <w:rsid w:val="004379CF"/>
    <w:rsid w:val="00437FFE"/>
    <w:rsid w:val="0044004A"/>
    <w:rsid w:val="004415B2"/>
    <w:rsid w:val="0044184D"/>
    <w:rsid w:val="00442073"/>
    <w:rsid w:val="0044438B"/>
    <w:rsid w:val="00446D29"/>
    <w:rsid w:val="0044711D"/>
    <w:rsid w:val="0045032B"/>
    <w:rsid w:val="00450D40"/>
    <w:rsid w:val="00450E9F"/>
    <w:rsid w:val="00452C32"/>
    <w:rsid w:val="00453636"/>
    <w:rsid w:val="00453AB5"/>
    <w:rsid w:val="00454697"/>
    <w:rsid w:val="004551E5"/>
    <w:rsid w:val="004555FF"/>
    <w:rsid w:val="00461554"/>
    <w:rsid w:val="00461A45"/>
    <w:rsid w:val="00462C70"/>
    <w:rsid w:val="0046493C"/>
    <w:rsid w:val="00464C5E"/>
    <w:rsid w:val="00465706"/>
    <w:rsid w:val="00471A25"/>
    <w:rsid w:val="00473C92"/>
    <w:rsid w:val="00473D52"/>
    <w:rsid w:val="0047440B"/>
    <w:rsid w:val="0047450D"/>
    <w:rsid w:val="00474CC1"/>
    <w:rsid w:val="004753B2"/>
    <w:rsid w:val="00477BAE"/>
    <w:rsid w:val="00480A92"/>
    <w:rsid w:val="00481C81"/>
    <w:rsid w:val="00483554"/>
    <w:rsid w:val="00484DFB"/>
    <w:rsid w:val="004851A4"/>
    <w:rsid w:val="00485CE3"/>
    <w:rsid w:val="00486326"/>
    <w:rsid w:val="00487B44"/>
    <w:rsid w:val="00487D5C"/>
    <w:rsid w:val="0049040D"/>
    <w:rsid w:val="00495FBC"/>
    <w:rsid w:val="004A0E1B"/>
    <w:rsid w:val="004A3CE5"/>
    <w:rsid w:val="004A51B8"/>
    <w:rsid w:val="004A5B37"/>
    <w:rsid w:val="004A656F"/>
    <w:rsid w:val="004B02EE"/>
    <w:rsid w:val="004B2258"/>
    <w:rsid w:val="004B3893"/>
    <w:rsid w:val="004B44E4"/>
    <w:rsid w:val="004B4BCC"/>
    <w:rsid w:val="004B76E9"/>
    <w:rsid w:val="004C1738"/>
    <w:rsid w:val="004C41C0"/>
    <w:rsid w:val="004C591B"/>
    <w:rsid w:val="004C620A"/>
    <w:rsid w:val="004C6D03"/>
    <w:rsid w:val="004C7188"/>
    <w:rsid w:val="004D0F90"/>
    <w:rsid w:val="004D2E04"/>
    <w:rsid w:val="004D534F"/>
    <w:rsid w:val="004D5430"/>
    <w:rsid w:val="004D7C4F"/>
    <w:rsid w:val="004E135F"/>
    <w:rsid w:val="004E175A"/>
    <w:rsid w:val="004E1A36"/>
    <w:rsid w:val="004E2486"/>
    <w:rsid w:val="004E2B55"/>
    <w:rsid w:val="004E2C3C"/>
    <w:rsid w:val="004E4EF8"/>
    <w:rsid w:val="004E62C7"/>
    <w:rsid w:val="004F1BD6"/>
    <w:rsid w:val="004F1ED8"/>
    <w:rsid w:val="004F2109"/>
    <w:rsid w:val="004F3AEE"/>
    <w:rsid w:val="004F4116"/>
    <w:rsid w:val="004F52E3"/>
    <w:rsid w:val="004F530F"/>
    <w:rsid w:val="004F6A89"/>
    <w:rsid w:val="00500062"/>
    <w:rsid w:val="00500CC5"/>
    <w:rsid w:val="00500D85"/>
    <w:rsid w:val="00500FED"/>
    <w:rsid w:val="005011A7"/>
    <w:rsid w:val="005018D6"/>
    <w:rsid w:val="0050203F"/>
    <w:rsid w:val="00502F60"/>
    <w:rsid w:val="00503A97"/>
    <w:rsid w:val="0050508E"/>
    <w:rsid w:val="00507926"/>
    <w:rsid w:val="00507D5A"/>
    <w:rsid w:val="00510D33"/>
    <w:rsid w:val="00510FF2"/>
    <w:rsid w:val="005113B9"/>
    <w:rsid w:val="00513402"/>
    <w:rsid w:val="0051418A"/>
    <w:rsid w:val="00515B20"/>
    <w:rsid w:val="00515D7B"/>
    <w:rsid w:val="0051645E"/>
    <w:rsid w:val="00520B8A"/>
    <w:rsid w:val="0052377B"/>
    <w:rsid w:val="0052541A"/>
    <w:rsid w:val="00526D2E"/>
    <w:rsid w:val="0053080A"/>
    <w:rsid w:val="00531269"/>
    <w:rsid w:val="00532394"/>
    <w:rsid w:val="00532A4B"/>
    <w:rsid w:val="00532B48"/>
    <w:rsid w:val="00533BFB"/>
    <w:rsid w:val="005351BE"/>
    <w:rsid w:val="00535EF8"/>
    <w:rsid w:val="005407A5"/>
    <w:rsid w:val="00541C8F"/>
    <w:rsid w:val="005438F1"/>
    <w:rsid w:val="005438F3"/>
    <w:rsid w:val="00544706"/>
    <w:rsid w:val="00544F8D"/>
    <w:rsid w:val="00545F84"/>
    <w:rsid w:val="005468D5"/>
    <w:rsid w:val="00546D9C"/>
    <w:rsid w:val="00547555"/>
    <w:rsid w:val="00547A4A"/>
    <w:rsid w:val="00551675"/>
    <w:rsid w:val="005528AD"/>
    <w:rsid w:val="00552F7D"/>
    <w:rsid w:val="00553B8C"/>
    <w:rsid w:val="00554ECA"/>
    <w:rsid w:val="00556804"/>
    <w:rsid w:val="00556F9A"/>
    <w:rsid w:val="00561839"/>
    <w:rsid w:val="0056366F"/>
    <w:rsid w:val="005638B2"/>
    <w:rsid w:val="00564716"/>
    <w:rsid w:val="005653C1"/>
    <w:rsid w:val="00566081"/>
    <w:rsid w:val="005660FB"/>
    <w:rsid w:val="00567889"/>
    <w:rsid w:val="005704FD"/>
    <w:rsid w:val="005722BD"/>
    <w:rsid w:val="00572B73"/>
    <w:rsid w:val="0057437B"/>
    <w:rsid w:val="0057626E"/>
    <w:rsid w:val="005769D0"/>
    <w:rsid w:val="005815EE"/>
    <w:rsid w:val="00581A4B"/>
    <w:rsid w:val="005828EE"/>
    <w:rsid w:val="00582B7D"/>
    <w:rsid w:val="005841C8"/>
    <w:rsid w:val="00586BEE"/>
    <w:rsid w:val="00590A92"/>
    <w:rsid w:val="00591D86"/>
    <w:rsid w:val="00593739"/>
    <w:rsid w:val="005950C8"/>
    <w:rsid w:val="0059559F"/>
    <w:rsid w:val="00595D64"/>
    <w:rsid w:val="005A01DC"/>
    <w:rsid w:val="005A12CC"/>
    <w:rsid w:val="005A2223"/>
    <w:rsid w:val="005A3494"/>
    <w:rsid w:val="005A3580"/>
    <w:rsid w:val="005A3F5A"/>
    <w:rsid w:val="005A4945"/>
    <w:rsid w:val="005A4BAC"/>
    <w:rsid w:val="005A4EFD"/>
    <w:rsid w:val="005A4F91"/>
    <w:rsid w:val="005A5361"/>
    <w:rsid w:val="005A54B9"/>
    <w:rsid w:val="005A7530"/>
    <w:rsid w:val="005B085C"/>
    <w:rsid w:val="005B0B55"/>
    <w:rsid w:val="005B18F5"/>
    <w:rsid w:val="005B42E5"/>
    <w:rsid w:val="005B48C2"/>
    <w:rsid w:val="005B7B42"/>
    <w:rsid w:val="005C0E44"/>
    <w:rsid w:val="005C12B8"/>
    <w:rsid w:val="005C3002"/>
    <w:rsid w:val="005C370E"/>
    <w:rsid w:val="005C7F66"/>
    <w:rsid w:val="005D159D"/>
    <w:rsid w:val="005D286E"/>
    <w:rsid w:val="005D3666"/>
    <w:rsid w:val="005D47A1"/>
    <w:rsid w:val="005D6CA3"/>
    <w:rsid w:val="005D6F9F"/>
    <w:rsid w:val="005E01DE"/>
    <w:rsid w:val="005E02B7"/>
    <w:rsid w:val="005E1DFF"/>
    <w:rsid w:val="005E2541"/>
    <w:rsid w:val="005E2B86"/>
    <w:rsid w:val="005E2F08"/>
    <w:rsid w:val="005E3B13"/>
    <w:rsid w:val="005E516C"/>
    <w:rsid w:val="005E5955"/>
    <w:rsid w:val="005E5E1B"/>
    <w:rsid w:val="005E7602"/>
    <w:rsid w:val="005F0BB2"/>
    <w:rsid w:val="005F0E95"/>
    <w:rsid w:val="005F1775"/>
    <w:rsid w:val="005F214F"/>
    <w:rsid w:val="005F2ECD"/>
    <w:rsid w:val="005F33B9"/>
    <w:rsid w:val="005F5A0F"/>
    <w:rsid w:val="005F5EA8"/>
    <w:rsid w:val="005F7A9B"/>
    <w:rsid w:val="006009AD"/>
    <w:rsid w:val="006023C3"/>
    <w:rsid w:val="006044E5"/>
    <w:rsid w:val="006069F2"/>
    <w:rsid w:val="00611D12"/>
    <w:rsid w:val="00613D65"/>
    <w:rsid w:val="00615087"/>
    <w:rsid w:val="00615CD0"/>
    <w:rsid w:val="00615F2F"/>
    <w:rsid w:val="00616615"/>
    <w:rsid w:val="0061701C"/>
    <w:rsid w:val="00617EB4"/>
    <w:rsid w:val="0062281A"/>
    <w:rsid w:val="006229E5"/>
    <w:rsid w:val="006252DF"/>
    <w:rsid w:val="0062558F"/>
    <w:rsid w:val="00626B73"/>
    <w:rsid w:val="00631156"/>
    <w:rsid w:val="006345D6"/>
    <w:rsid w:val="00636671"/>
    <w:rsid w:val="00637AD2"/>
    <w:rsid w:val="00637D1E"/>
    <w:rsid w:val="0064161C"/>
    <w:rsid w:val="006429E1"/>
    <w:rsid w:val="00642CE3"/>
    <w:rsid w:val="00643068"/>
    <w:rsid w:val="00644807"/>
    <w:rsid w:val="00645535"/>
    <w:rsid w:val="0064578C"/>
    <w:rsid w:val="00646F10"/>
    <w:rsid w:val="006474AA"/>
    <w:rsid w:val="00650A97"/>
    <w:rsid w:val="006515C3"/>
    <w:rsid w:val="006520E4"/>
    <w:rsid w:val="006549D7"/>
    <w:rsid w:val="00655F64"/>
    <w:rsid w:val="006568BC"/>
    <w:rsid w:val="006613B7"/>
    <w:rsid w:val="00661DEF"/>
    <w:rsid w:val="00663219"/>
    <w:rsid w:val="00664D5D"/>
    <w:rsid w:val="00665353"/>
    <w:rsid w:val="00667021"/>
    <w:rsid w:val="0067019B"/>
    <w:rsid w:val="00670E00"/>
    <w:rsid w:val="00670E9A"/>
    <w:rsid w:val="0067140A"/>
    <w:rsid w:val="006718EB"/>
    <w:rsid w:val="0067334D"/>
    <w:rsid w:val="006735B1"/>
    <w:rsid w:val="006756F4"/>
    <w:rsid w:val="00675A36"/>
    <w:rsid w:val="006768C4"/>
    <w:rsid w:val="00677011"/>
    <w:rsid w:val="00677879"/>
    <w:rsid w:val="006817AE"/>
    <w:rsid w:val="00682E83"/>
    <w:rsid w:val="00683B3F"/>
    <w:rsid w:val="006843EB"/>
    <w:rsid w:val="006859B5"/>
    <w:rsid w:val="00685FC7"/>
    <w:rsid w:val="00692984"/>
    <w:rsid w:val="00693D67"/>
    <w:rsid w:val="00693FCD"/>
    <w:rsid w:val="006949D4"/>
    <w:rsid w:val="00694B40"/>
    <w:rsid w:val="00694B80"/>
    <w:rsid w:val="006967C5"/>
    <w:rsid w:val="006973FD"/>
    <w:rsid w:val="006A0E0A"/>
    <w:rsid w:val="006A2DB0"/>
    <w:rsid w:val="006A4483"/>
    <w:rsid w:val="006A4AB7"/>
    <w:rsid w:val="006A4E7B"/>
    <w:rsid w:val="006B163D"/>
    <w:rsid w:val="006B1942"/>
    <w:rsid w:val="006B2962"/>
    <w:rsid w:val="006B33BD"/>
    <w:rsid w:val="006B3473"/>
    <w:rsid w:val="006B3C18"/>
    <w:rsid w:val="006B4712"/>
    <w:rsid w:val="006B74A0"/>
    <w:rsid w:val="006B76C1"/>
    <w:rsid w:val="006C1A5F"/>
    <w:rsid w:val="006C34ED"/>
    <w:rsid w:val="006C60B2"/>
    <w:rsid w:val="006C6FFE"/>
    <w:rsid w:val="006D0E83"/>
    <w:rsid w:val="006D12D4"/>
    <w:rsid w:val="006D1A7E"/>
    <w:rsid w:val="006D1F3D"/>
    <w:rsid w:val="006D2645"/>
    <w:rsid w:val="006D2D39"/>
    <w:rsid w:val="006D3B62"/>
    <w:rsid w:val="006D40B5"/>
    <w:rsid w:val="006D4352"/>
    <w:rsid w:val="006D4A8E"/>
    <w:rsid w:val="006D5565"/>
    <w:rsid w:val="006D6280"/>
    <w:rsid w:val="006D6B59"/>
    <w:rsid w:val="006D6BF6"/>
    <w:rsid w:val="006E075D"/>
    <w:rsid w:val="006E174A"/>
    <w:rsid w:val="006E2A3A"/>
    <w:rsid w:val="006E2D83"/>
    <w:rsid w:val="006E3C65"/>
    <w:rsid w:val="006E3F04"/>
    <w:rsid w:val="006E40F6"/>
    <w:rsid w:val="006E5310"/>
    <w:rsid w:val="006E5936"/>
    <w:rsid w:val="006E7151"/>
    <w:rsid w:val="006E7FB5"/>
    <w:rsid w:val="006F197E"/>
    <w:rsid w:val="006F376D"/>
    <w:rsid w:val="006F37D2"/>
    <w:rsid w:val="006F67B8"/>
    <w:rsid w:val="007015D7"/>
    <w:rsid w:val="007019FB"/>
    <w:rsid w:val="007023C1"/>
    <w:rsid w:val="00703AB6"/>
    <w:rsid w:val="007042F7"/>
    <w:rsid w:val="00704A8E"/>
    <w:rsid w:val="00704AB4"/>
    <w:rsid w:val="00711C14"/>
    <w:rsid w:val="00715FAE"/>
    <w:rsid w:val="007165DF"/>
    <w:rsid w:val="00717531"/>
    <w:rsid w:val="00717D92"/>
    <w:rsid w:val="00720C71"/>
    <w:rsid w:val="0072165B"/>
    <w:rsid w:val="00721F0C"/>
    <w:rsid w:val="00722664"/>
    <w:rsid w:val="00723690"/>
    <w:rsid w:val="007244EC"/>
    <w:rsid w:val="00725386"/>
    <w:rsid w:val="00725612"/>
    <w:rsid w:val="00725F84"/>
    <w:rsid w:val="00727407"/>
    <w:rsid w:val="00727860"/>
    <w:rsid w:val="00730F5C"/>
    <w:rsid w:val="007321F8"/>
    <w:rsid w:val="0073367B"/>
    <w:rsid w:val="00734792"/>
    <w:rsid w:val="007351EB"/>
    <w:rsid w:val="007370B5"/>
    <w:rsid w:val="007404FE"/>
    <w:rsid w:val="0074091E"/>
    <w:rsid w:val="00740C6C"/>
    <w:rsid w:val="00740E05"/>
    <w:rsid w:val="00741015"/>
    <w:rsid w:val="007414DD"/>
    <w:rsid w:val="00742FA3"/>
    <w:rsid w:val="007459D4"/>
    <w:rsid w:val="00745B5B"/>
    <w:rsid w:val="007463D2"/>
    <w:rsid w:val="007468D2"/>
    <w:rsid w:val="00751307"/>
    <w:rsid w:val="0075189A"/>
    <w:rsid w:val="00751A89"/>
    <w:rsid w:val="00751A8A"/>
    <w:rsid w:val="00752B53"/>
    <w:rsid w:val="00753656"/>
    <w:rsid w:val="00753B79"/>
    <w:rsid w:val="00754F48"/>
    <w:rsid w:val="0076025F"/>
    <w:rsid w:val="007618E9"/>
    <w:rsid w:val="0076213C"/>
    <w:rsid w:val="007631E2"/>
    <w:rsid w:val="00763948"/>
    <w:rsid w:val="00764DA3"/>
    <w:rsid w:val="0076579E"/>
    <w:rsid w:val="00766641"/>
    <w:rsid w:val="007675DA"/>
    <w:rsid w:val="00772496"/>
    <w:rsid w:val="00772AB0"/>
    <w:rsid w:val="00775C94"/>
    <w:rsid w:val="00777558"/>
    <w:rsid w:val="00781B70"/>
    <w:rsid w:val="0078228E"/>
    <w:rsid w:val="007855BF"/>
    <w:rsid w:val="007855D7"/>
    <w:rsid w:val="0078563C"/>
    <w:rsid w:val="007856F3"/>
    <w:rsid w:val="00785B3F"/>
    <w:rsid w:val="007862F8"/>
    <w:rsid w:val="00786F6E"/>
    <w:rsid w:val="0078773B"/>
    <w:rsid w:val="0079037F"/>
    <w:rsid w:val="007903FC"/>
    <w:rsid w:val="00790B9C"/>
    <w:rsid w:val="007917CF"/>
    <w:rsid w:val="007931BE"/>
    <w:rsid w:val="00793821"/>
    <w:rsid w:val="00794238"/>
    <w:rsid w:val="00794863"/>
    <w:rsid w:val="00794871"/>
    <w:rsid w:val="00795DF4"/>
    <w:rsid w:val="007965FB"/>
    <w:rsid w:val="007979C8"/>
    <w:rsid w:val="007A10B7"/>
    <w:rsid w:val="007A23A0"/>
    <w:rsid w:val="007A23A6"/>
    <w:rsid w:val="007A28E6"/>
    <w:rsid w:val="007A3081"/>
    <w:rsid w:val="007A34BC"/>
    <w:rsid w:val="007A517D"/>
    <w:rsid w:val="007A5BF4"/>
    <w:rsid w:val="007A6DA5"/>
    <w:rsid w:val="007A6EE6"/>
    <w:rsid w:val="007A7E63"/>
    <w:rsid w:val="007B3B32"/>
    <w:rsid w:val="007C009D"/>
    <w:rsid w:val="007C0B07"/>
    <w:rsid w:val="007C1810"/>
    <w:rsid w:val="007C2095"/>
    <w:rsid w:val="007C2901"/>
    <w:rsid w:val="007C2A41"/>
    <w:rsid w:val="007C2CF2"/>
    <w:rsid w:val="007C5A2B"/>
    <w:rsid w:val="007C615B"/>
    <w:rsid w:val="007C6E94"/>
    <w:rsid w:val="007C71BD"/>
    <w:rsid w:val="007C762C"/>
    <w:rsid w:val="007C7CB3"/>
    <w:rsid w:val="007D17FE"/>
    <w:rsid w:val="007D1CA5"/>
    <w:rsid w:val="007D24AC"/>
    <w:rsid w:val="007D2DEC"/>
    <w:rsid w:val="007D2F70"/>
    <w:rsid w:val="007D35D7"/>
    <w:rsid w:val="007D3BDE"/>
    <w:rsid w:val="007D3C1A"/>
    <w:rsid w:val="007D4493"/>
    <w:rsid w:val="007D6503"/>
    <w:rsid w:val="007E16C3"/>
    <w:rsid w:val="007E269D"/>
    <w:rsid w:val="007E2A0D"/>
    <w:rsid w:val="007E2D36"/>
    <w:rsid w:val="007E43E4"/>
    <w:rsid w:val="007E4846"/>
    <w:rsid w:val="007E64CF"/>
    <w:rsid w:val="007E73CA"/>
    <w:rsid w:val="007F0592"/>
    <w:rsid w:val="007F249A"/>
    <w:rsid w:val="007F2B6F"/>
    <w:rsid w:val="007F4506"/>
    <w:rsid w:val="007F4A39"/>
    <w:rsid w:val="007F5D9C"/>
    <w:rsid w:val="007F6C3A"/>
    <w:rsid w:val="007F7533"/>
    <w:rsid w:val="007F761F"/>
    <w:rsid w:val="00801503"/>
    <w:rsid w:val="0080288F"/>
    <w:rsid w:val="008028BC"/>
    <w:rsid w:val="008029C7"/>
    <w:rsid w:val="00803803"/>
    <w:rsid w:val="00803864"/>
    <w:rsid w:val="008050F6"/>
    <w:rsid w:val="00807BDF"/>
    <w:rsid w:val="00810322"/>
    <w:rsid w:val="00810B68"/>
    <w:rsid w:val="008117B2"/>
    <w:rsid w:val="008128EE"/>
    <w:rsid w:val="00812A6F"/>
    <w:rsid w:val="00812F35"/>
    <w:rsid w:val="008149BC"/>
    <w:rsid w:val="008163FD"/>
    <w:rsid w:val="00816DC8"/>
    <w:rsid w:val="0081793C"/>
    <w:rsid w:val="00817B2C"/>
    <w:rsid w:val="008212BF"/>
    <w:rsid w:val="008214B9"/>
    <w:rsid w:val="00821CEF"/>
    <w:rsid w:val="008226A8"/>
    <w:rsid w:val="00824164"/>
    <w:rsid w:val="00827880"/>
    <w:rsid w:val="00831A5D"/>
    <w:rsid w:val="008321E1"/>
    <w:rsid w:val="008326FD"/>
    <w:rsid w:val="008331C6"/>
    <w:rsid w:val="00833242"/>
    <w:rsid w:val="0083547C"/>
    <w:rsid w:val="008362CB"/>
    <w:rsid w:val="008366A6"/>
    <w:rsid w:val="00836BE3"/>
    <w:rsid w:val="00836D40"/>
    <w:rsid w:val="00836DA3"/>
    <w:rsid w:val="00837071"/>
    <w:rsid w:val="00837D42"/>
    <w:rsid w:val="00840394"/>
    <w:rsid w:val="00840BBD"/>
    <w:rsid w:val="00841229"/>
    <w:rsid w:val="00841BF6"/>
    <w:rsid w:val="00843264"/>
    <w:rsid w:val="008451E5"/>
    <w:rsid w:val="00845FAA"/>
    <w:rsid w:val="00846995"/>
    <w:rsid w:val="00846E3D"/>
    <w:rsid w:val="008502EB"/>
    <w:rsid w:val="0085229C"/>
    <w:rsid w:val="008523E2"/>
    <w:rsid w:val="008540CB"/>
    <w:rsid w:val="008559F8"/>
    <w:rsid w:val="008600E5"/>
    <w:rsid w:val="00860510"/>
    <w:rsid w:val="00861520"/>
    <w:rsid w:val="0086180B"/>
    <w:rsid w:val="0086208A"/>
    <w:rsid w:val="00865344"/>
    <w:rsid w:val="008666A7"/>
    <w:rsid w:val="008726A9"/>
    <w:rsid w:val="00873E90"/>
    <w:rsid w:val="00874A8E"/>
    <w:rsid w:val="00874B23"/>
    <w:rsid w:val="00874F60"/>
    <w:rsid w:val="008751F6"/>
    <w:rsid w:val="00877287"/>
    <w:rsid w:val="00881864"/>
    <w:rsid w:val="00882017"/>
    <w:rsid w:val="00883442"/>
    <w:rsid w:val="00884A79"/>
    <w:rsid w:val="00885120"/>
    <w:rsid w:val="008859FA"/>
    <w:rsid w:val="0088705B"/>
    <w:rsid w:val="008907C4"/>
    <w:rsid w:val="00892490"/>
    <w:rsid w:val="00892AC1"/>
    <w:rsid w:val="00894A6B"/>
    <w:rsid w:val="00895E12"/>
    <w:rsid w:val="0089651E"/>
    <w:rsid w:val="0089784B"/>
    <w:rsid w:val="008A1D44"/>
    <w:rsid w:val="008A1DC6"/>
    <w:rsid w:val="008A27F1"/>
    <w:rsid w:val="008A4BF8"/>
    <w:rsid w:val="008A59F8"/>
    <w:rsid w:val="008A6748"/>
    <w:rsid w:val="008A6D70"/>
    <w:rsid w:val="008B14E1"/>
    <w:rsid w:val="008B2E12"/>
    <w:rsid w:val="008B3CBD"/>
    <w:rsid w:val="008B59AD"/>
    <w:rsid w:val="008B6BCA"/>
    <w:rsid w:val="008B74C7"/>
    <w:rsid w:val="008B7676"/>
    <w:rsid w:val="008C0F42"/>
    <w:rsid w:val="008C1CD7"/>
    <w:rsid w:val="008C316C"/>
    <w:rsid w:val="008C4457"/>
    <w:rsid w:val="008C4673"/>
    <w:rsid w:val="008C5258"/>
    <w:rsid w:val="008C7067"/>
    <w:rsid w:val="008C7681"/>
    <w:rsid w:val="008D19E6"/>
    <w:rsid w:val="008D1B20"/>
    <w:rsid w:val="008D35F5"/>
    <w:rsid w:val="008D595F"/>
    <w:rsid w:val="008D5F7C"/>
    <w:rsid w:val="008D6BC2"/>
    <w:rsid w:val="008D7612"/>
    <w:rsid w:val="008D7C11"/>
    <w:rsid w:val="008E023B"/>
    <w:rsid w:val="008E051D"/>
    <w:rsid w:val="008E17A7"/>
    <w:rsid w:val="008E1D7F"/>
    <w:rsid w:val="008E2D2D"/>
    <w:rsid w:val="008E39D5"/>
    <w:rsid w:val="008E48DB"/>
    <w:rsid w:val="008E4997"/>
    <w:rsid w:val="008E669D"/>
    <w:rsid w:val="008F0433"/>
    <w:rsid w:val="008F0A55"/>
    <w:rsid w:val="008F4880"/>
    <w:rsid w:val="008F54DC"/>
    <w:rsid w:val="008F570A"/>
    <w:rsid w:val="008F5A54"/>
    <w:rsid w:val="008F5F85"/>
    <w:rsid w:val="008F6908"/>
    <w:rsid w:val="008F7712"/>
    <w:rsid w:val="00900582"/>
    <w:rsid w:val="00901103"/>
    <w:rsid w:val="009012AE"/>
    <w:rsid w:val="00901952"/>
    <w:rsid w:val="00902727"/>
    <w:rsid w:val="00904106"/>
    <w:rsid w:val="009051BB"/>
    <w:rsid w:val="0090570F"/>
    <w:rsid w:val="0091156F"/>
    <w:rsid w:val="00911BC4"/>
    <w:rsid w:val="009128DA"/>
    <w:rsid w:val="009139E0"/>
    <w:rsid w:val="00913CFA"/>
    <w:rsid w:val="00914E94"/>
    <w:rsid w:val="00914F9F"/>
    <w:rsid w:val="00915589"/>
    <w:rsid w:val="0092071F"/>
    <w:rsid w:val="00921838"/>
    <w:rsid w:val="00923B89"/>
    <w:rsid w:val="009244E2"/>
    <w:rsid w:val="009267B0"/>
    <w:rsid w:val="00926A47"/>
    <w:rsid w:val="00926B2B"/>
    <w:rsid w:val="009277BE"/>
    <w:rsid w:val="0092785C"/>
    <w:rsid w:val="00931E85"/>
    <w:rsid w:val="009334AB"/>
    <w:rsid w:val="0093452F"/>
    <w:rsid w:val="0094161C"/>
    <w:rsid w:val="00941B83"/>
    <w:rsid w:val="0094212F"/>
    <w:rsid w:val="0094298A"/>
    <w:rsid w:val="009438FE"/>
    <w:rsid w:val="0094488C"/>
    <w:rsid w:val="0094539C"/>
    <w:rsid w:val="00945D10"/>
    <w:rsid w:val="00946F01"/>
    <w:rsid w:val="009474EA"/>
    <w:rsid w:val="0095013B"/>
    <w:rsid w:val="00950185"/>
    <w:rsid w:val="00955435"/>
    <w:rsid w:val="00957294"/>
    <w:rsid w:val="00957345"/>
    <w:rsid w:val="00957FBB"/>
    <w:rsid w:val="00960AC8"/>
    <w:rsid w:val="0096183F"/>
    <w:rsid w:val="00961F9F"/>
    <w:rsid w:val="009628F5"/>
    <w:rsid w:val="00963612"/>
    <w:rsid w:val="00965887"/>
    <w:rsid w:val="0096590A"/>
    <w:rsid w:val="00965B61"/>
    <w:rsid w:val="00966864"/>
    <w:rsid w:val="00967021"/>
    <w:rsid w:val="00967B1D"/>
    <w:rsid w:val="00970317"/>
    <w:rsid w:val="0097195C"/>
    <w:rsid w:val="009719A0"/>
    <w:rsid w:val="00971E2F"/>
    <w:rsid w:val="0097354E"/>
    <w:rsid w:val="00973E41"/>
    <w:rsid w:val="00974119"/>
    <w:rsid w:val="009753C4"/>
    <w:rsid w:val="0097783A"/>
    <w:rsid w:val="00982B38"/>
    <w:rsid w:val="00984D5C"/>
    <w:rsid w:val="00984DA2"/>
    <w:rsid w:val="00985C42"/>
    <w:rsid w:val="00987057"/>
    <w:rsid w:val="009905D1"/>
    <w:rsid w:val="00994312"/>
    <w:rsid w:val="009952FD"/>
    <w:rsid w:val="00995A75"/>
    <w:rsid w:val="00996112"/>
    <w:rsid w:val="00997837"/>
    <w:rsid w:val="0099785A"/>
    <w:rsid w:val="00997DD9"/>
    <w:rsid w:val="009A07F4"/>
    <w:rsid w:val="009A25B4"/>
    <w:rsid w:val="009A327E"/>
    <w:rsid w:val="009A3996"/>
    <w:rsid w:val="009A3DD9"/>
    <w:rsid w:val="009A626E"/>
    <w:rsid w:val="009A6F9B"/>
    <w:rsid w:val="009A7C9C"/>
    <w:rsid w:val="009B1541"/>
    <w:rsid w:val="009B2726"/>
    <w:rsid w:val="009B3B6D"/>
    <w:rsid w:val="009B4525"/>
    <w:rsid w:val="009B4D29"/>
    <w:rsid w:val="009B507A"/>
    <w:rsid w:val="009B760A"/>
    <w:rsid w:val="009B7B78"/>
    <w:rsid w:val="009C0324"/>
    <w:rsid w:val="009C138B"/>
    <w:rsid w:val="009C13E0"/>
    <w:rsid w:val="009C228B"/>
    <w:rsid w:val="009C3342"/>
    <w:rsid w:val="009C3E29"/>
    <w:rsid w:val="009C5AB3"/>
    <w:rsid w:val="009C6692"/>
    <w:rsid w:val="009D262F"/>
    <w:rsid w:val="009D2976"/>
    <w:rsid w:val="009D339D"/>
    <w:rsid w:val="009D4D2B"/>
    <w:rsid w:val="009D7073"/>
    <w:rsid w:val="009D7A5F"/>
    <w:rsid w:val="009D7DA7"/>
    <w:rsid w:val="009E077C"/>
    <w:rsid w:val="009E08AF"/>
    <w:rsid w:val="009E1F1C"/>
    <w:rsid w:val="009E37B9"/>
    <w:rsid w:val="009E4A13"/>
    <w:rsid w:val="009F02FD"/>
    <w:rsid w:val="009F06AD"/>
    <w:rsid w:val="009F0E85"/>
    <w:rsid w:val="009F0F81"/>
    <w:rsid w:val="009F116E"/>
    <w:rsid w:val="009F13EC"/>
    <w:rsid w:val="009F1568"/>
    <w:rsid w:val="009F3EBF"/>
    <w:rsid w:val="009F4AE7"/>
    <w:rsid w:val="009F5A70"/>
    <w:rsid w:val="009F669A"/>
    <w:rsid w:val="00A0039D"/>
    <w:rsid w:val="00A00B33"/>
    <w:rsid w:val="00A017F1"/>
    <w:rsid w:val="00A03161"/>
    <w:rsid w:val="00A05103"/>
    <w:rsid w:val="00A06431"/>
    <w:rsid w:val="00A14083"/>
    <w:rsid w:val="00A1413C"/>
    <w:rsid w:val="00A16F93"/>
    <w:rsid w:val="00A17B00"/>
    <w:rsid w:val="00A17DA3"/>
    <w:rsid w:val="00A2036D"/>
    <w:rsid w:val="00A218F2"/>
    <w:rsid w:val="00A229CD"/>
    <w:rsid w:val="00A22E85"/>
    <w:rsid w:val="00A2594E"/>
    <w:rsid w:val="00A259B5"/>
    <w:rsid w:val="00A26799"/>
    <w:rsid w:val="00A270EF"/>
    <w:rsid w:val="00A30B78"/>
    <w:rsid w:val="00A30CF2"/>
    <w:rsid w:val="00A31BD5"/>
    <w:rsid w:val="00A31FFD"/>
    <w:rsid w:val="00A3271C"/>
    <w:rsid w:val="00A32A72"/>
    <w:rsid w:val="00A33C7F"/>
    <w:rsid w:val="00A34B36"/>
    <w:rsid w:val="00A34D0A"/>
    <w:rsid w:val="00A35154"/>
    <w:rsid w:val="00A361DE"/>
    <w:rsid w:val="00A3692D"/>
    <w:rsid w:val="00A374EB"/>
    <w:rsid w:val="00A377EB"/>
    <w:rsid w:val="00A37E3A"/>
    <w:rsid w:val="00A41233"/>
    <w:rsid w:val="00A43EFA"/>
    <w:rsid w:val="00A43FEB"/>
    <w:rsid w:val="00A44029"/>
    <w:rsid w:val="00A463A6"/>
    <w:rsid w:val="00A5144C"/>
    <w:rsid w:val="00A51903"/>
    <w:rsid w:val="00A519CC"/>
    <w:rsid w:val="00A51EC8"/>
    <w:rsid w:val="00A5291A"/>
    <w:rsid w:val="00A52D2F"/>
    <w:rsid w:val="00A53ADB"/>
    <w:rsid w:val="00A53F10"/>
    <w:rsid w:val="00A54922"/>
    <w:rsid w:val="00A54EE3"/>
    <w:rsid w:val="00A55495"/>
    <w:rsid w:val="00A559E4"/>
    <w:rsid w:val="00A60C74"/>
    <w:rsid w:val="00A6292C"/>
    <w:rsid w:val="00A65104"/>
    <w:rsid w:val="00A6627A"/>
    <w:rsid w:val="00A6700D"/>
    <w:rsid w:val="00A6726C"/>
    <w:rsid w:val="00A67338"/>
    <w:rsid w:val="00A70419"/>
    <w:rsid w:val="00A7191C"/>
    <w:rsid w:val="00A72F6B"/>
    <w:rsid w:val="00A73611"/>
    <w:rsid w:val="00A73D9D"/>
    <w:rsid w:val="00A74F74"/>
    <w:rsid w:val="00A769DA"/>
    <w:rsid w:val="00A84CA6"/>
    <w:rsid w:val="00A86713"/>
    <w:rsid w:val="00A90C46"/>
    <w:rsid w:val="00A91795"/>
    <w:rsid w:val="00A92837"/>
    <w:rsid w:val="00A94738"/>
    <w:rsid w:val="00A957A7"/>
    <w:rsid w:val="00A95DCD"/>
    <w:rsid w:val="00A97CE6"/>
    <w:rsid w:val="00AA185C"/>
    <w:rsid w:val="00AA1C14"/>
    <w:rsid w:val="00AA2663"/>
    <w:rsid w:val="00AA33CE"/>
    <w:rsid w:val="00AA668F"/>
    <w:rsid w:val="00AA7511"/>
    <w:rsid w:val="00AB10C1"/>
    <w:rsid w:val="00AB5FB3"/>
    <w:rsid w:val="00AB7564"/>
    <w:rsid w:val="00AB7BD8"/>
    <w:rsid w:val="00AB7BE7"/>
    <w:rsid w:val="00AB7F23"/>
    <w:rsid w:val="00AC0A1D"/>
    <w:rsid w:val="00AC20A0"/>
    <w:rsid w:val="00AC2B9E"/>
    <w:rsid w:val="00AC3F04"/>
    <w:rsid w:val="00AC47F1"/>
    <w:rsid w:val="00AC4DD4"/>
    <w:rsid w:val="00AC582B"/>
    <w:rsid w:val="00AC78E4"/>
    <w:rsid w:val="00AC7F06"/>
    <w:rsid w:val="00AC7FA9"/>
    <w:rsid w:val="00AD030D"/>
    <w:rsid w:val="00AD0687"/>
    <w:rsid w:val="00AD1215"/>
    <w:rsid w:val="00AD1424"/>
    <w:rsid w:val="00AD5FC7"/>
    <w:rsid w:val="00AD6F8C"/>
    <w:rsid w:val="00AE04A9"/>
    <w:rsid w:val="00AE0DA0"/>
    <w:rsid w:val="00AE1802"/>
    <w:rsid w:val="00AE2017"/>
    <w:rsid w:val="00AE2F47"/>
    <w:rsid w:val="00AE7293"/>
    <w:rsid w:val="00AF121A"/>
    <w:rsid w:val="00AF1BE6"/>
    <w:rsid w:val="00AF22C6"/>
    <w:rsid w:val="00AF2C80"/>
    <w:rsid w:val="00AF3757"/>
    <w:rsid w:val="00AF38D3"/>
    <w:rsid w:val="00AF3E9E"/>
    <w:rsid w:val="00AF3FCE"/>
    <w:rsid w:val="00AF63D6"/>
    <w:rsid w:val="00AF7789"/>
    <w:rsid w:val="00B00D46"/>
    <w:rsid w:val="00B01458"/>
    <w:rsid w:val="00B01B75"/>
    <w:rsid w:val="00B01F9B"/>
    <w:rsid w:val="00B0228A"/>
    <w:rsid w:val="00B027AA"/>
    <w:rsid w:val="00B02CEA"/>
    <w:rsid w:val="00B0324B"/>
    <w:rsid w:val="00B03919"/>
    <w:rsid w:val="00B05EB0"/>
    <w:rsid w:val="00B069F4"/>
    <w:rsid w:val="00B10270"/>
    <w:rsid w:val="00B11C15"/>
    <w:rsid w:val="00B123B2"/>
    <w:rsid w:val="00B14264"/>
    <w:rsid w:val="00B145D4"/>
    <w:rsid w:val="00B152B4"/>
    <w:rsid w:val="00B15D60"/>
    <w:rsid w:val="00B16247"/>
    <w:rsid w:val="00B17CE7"/>
    <w:rsid w:val="00B20773"/>
    <w:rsid w:val="00B222DD"/>
    <w:rsid w:val="00B22F2F"/>
    <w:rsid w:val="00B23DA2"/>
    <w:rsid w:val="00B26006"/>
    <w:rsid w:val="00B26093"/>
    <w:rsid w:val="00B26DD3"/>
    <w:rsid w:val="00B27415"/>
    <w:rsid w:val="00B31839"/>
    <w:rsid w:val="00B3203A"/>
    <w:rsid w:val="00B32AAB"/>
    <w:rsid w:val="00B34180"/>
    <w:rsid w:val="00B37B92"/>
    <w:rsid w:val="00B4161D"/>
    <w:rsid w:val="00B41FB9"/>
    <w:rsid w:val="00B447EA"/>
    <w:rsid w:val="00B452D0"/>
    <w:rsid w:val="00B453DE"/>
    <w:rsid w:val="00B517BE"/>
    <w:rsid w:val="00B532E1"/>
    <w:rsid w:val="00B54639"/>
    <w:rsid w:val="00B55F80"/>
    <w:rsid w:val="00B567B9"/>
    <w:rsid w:val="00B56D4F"/>
    <w:rsid w:val="00B57A59"/>
    <w:rsid w:val="00B60359"/>
    <w:rsid w:val="00B6074B"/>
    <w:rsid w:val="00B61811"/>
    <w:rsid w:val="00B61820"/>
    <w:rsid w:val="00B623BC"/>
    <w:rsid w:val="00B63637"/>
    <w:rsid w:val="00B63FAA"/>
    <w:rsid w:val="00B64FF7"/>
    <w:rsid w:val="00B674CE"/>
    <w:rsid w:val="00B67CB3"/>
    <w:rsid w:val="00B74D97"/>
    <w:rsid w:val="00B7512C"/>
    <w:rsid w:val="00B755A3"/>
    <w:rsid w:val="00B75A30"/>
    <w:rsid w:val="00B76293"/>
    <w:rsid w:val="00B76807"/>
    <w:rsid w:val="00B775DF"/>
    <w:rsid w:val="00B77726"/>
    <w:rsid w:val="00B8016F"/>
    <w:rsid w:val="00B80D7A"/>
    <w:rsid w:val="00B82F06"/>
    <w:rsid w:val="00B834F1"/>
    <w:rsid w:val="00B85254"/>
    <w:rsid w:val="00B85335"/>
    <w:rsid w:val="00B907FC"/>
    <w:rsid w:val="00B91B39"/>
    <w:rsid w:val="00B92A8A"/>
    <w:rsid w:val="00B92ABA"/>
    <w:rsid w:val="00B93B1F"/>
    <w:rsid w:val="00B944B0"/>
    <w:rsid w:val="00B944F1"/>
    <w:rsid w:val="00B9468F"/>
    <w:rsid w:val="00B94F3E"/>
    <w:rsid w:val="00B962DD"/>
    <w:rsid w:val="00B96E8A"/>
    <w:rsid w:val="00BA1F1A"/>
    <w:rsid w:val="00BA246A"/>
    <w:rsid w:val="00BA2D8B"/>
    <w:rsid w:val="00BA4D0A"/>
    <w:rsid w:val="00BA63E9"/>
    <w:rsid w:val="00BA7CD0"/>
    <w:rsid w:val="00BB0228"/>
    <w:rsid w:val="00BB45C1"/>
    <w:rsid w:val="00BB6CF7"/>
    <w:rsid w:val="00BC01CB"/>
    <w:rsid w:val="00BC0BA7"/>
    <w:rsid w:val="00BC153B"/>
    <w:rsid w:val="00BC18D8"/>
    <w:rsid w:val="00BC2868"/>
    <w:rsid w:val="00BC4BE6"/>
    <w:rsid w:val="00BC4C4C"/>
    <w:rsid w:val="00BC53B4"/>
    <w:rsid w:val="00BC65D1"/>
    <w:rsid w:val="00BC730B"/>
    <w:rsid w:val="00BD0410"/>
    <w:rsid w:val="00BD0BA6"/>
    <w:rsid w:val="00BD116F"/>
    <w:rsid w:val="00BD1B3D"/>
    <w:rsid w:val="00BD3EDF"/>
    <w:rsid w:val="00BD5C5E"/>
    <w:rsid w:val="00BD653C"/>
    <w:rsid w:val="00BD6C71"/>
    <w:rsid w:val="00BD7C91"/>
    <w:rsid w:val="00BE1010"/>
    <w:rsid w:val="00BE228B"/>
    <w:rsid w:val="00BE32A0"/>
    <w:rsid w:val="00BE33D6"/>
    <w:rsid w:val="00BE38BB"/>
    <w:rsid w:val="00BE64E3"/>
    <w:rsid w:val="00BE7EDE"/>
    <w:rsid w:val="00BF145A"/>
    <w:rsid w:val="00BF1DDC"/>
    <w:rsid w:val="00BF26DC"/>
    <w:rsid w:val="00BF4253"/>
    <w:rsid w:val="00BF46FA"/>
    <w:rsid w:val="00BF55DE"/>
    <w:rsid w:val="00BF6346"/>
    <w:rsid w:val="00BF650D"/>
    <w:rsid w:val="00BF68B5"/>
    <w:rsid w:val="00BF6BAC"/>
    <w:rsid w:val="00C00513"/>
    <w:rsid w:val="00C027D4"/>
    <w:rsid w:val="00C035F8"/>
    <w:rsid w:val="00C039FC"/>
    <w:rsid w:val="00C0514B"/>
    <w:rsid w:val="00C05370"/>
    <w:rsid w:val="00C10DC2"/>
    <w:rsid w:val="00C130BB"/>
    <w:rsid w:val="00C136BA"/>
    <w:rsid w:val="00C13FB1"/>
    <w:rsid w:val="00C14E29"/>
    <w:rsid w:val="00C16214"/>
    <w:rsid w:val="00C17179"/>
    <w:rsid w:val="00C201FC"/>
    <w:rsid w:val="00C30C77"/>
    <w:rsid w:val="00C30F7D"/>
    <w:rsid w:val="00C310F5"/>
    <w:rsid w:val="00C32473"/>
    <w:rsid w:val="00C35059"/>
    <w:rsid w:val="00C35998"/>
    <w:rsid w:val="00C36116"/>
    <w:rsid w:val="00C37756"/>
    <w:rsid w:val="00C37EA2"/>
    <w:rsid w:val="00C401FC"/>
    <w:rsid w:val="00C414DE"/>
    <w:rsid w:val="00C432DF"/>
    <w:rsid w:val="00C4340C"/>
    <w:rsid w:val="00C441DA"/>
    <w:rsid w:val="00C45BDF"/>
    <w:rsid w:val="00C4759C"/>
    <w:rsid w:val="00C525FC"/>
    <w:rsid w:val="00C52C6F"/>
    <w:rsid w:val="00C54E24"/>
    <w:rsid w:val="00C55A22"/>
    <w:rsid w:val="00C60E81"/>
    <w:rsid w:val="00C613C9"/>
    <w:rsid w:val="00C61A09"/>
    <w:rsid w:val="00C61F1F"/>
    <w:rsid w:val="00C62503"/>
    <w:rsid w:val="00C629DE"/>
    <w:rsid w:val="00C62A1B"/>
    <w:rsid w:val="00C65B91"/>
    <w:rsid w:val="00C67811"/>
    <w:rsid w:val="00C7022B"/>
    <w:rsid w:val="00C72126"/>
    <w:rsid w:val="00C73F89"/>
    <w:rsid w:val="00C764C3"/>
    <w:rsid w:val="00C769EF"/>
    <w:rsid w:val="00C77325"/>
    <w:rsid w:val="00C77BBB"/>
    <w:rsid w:val="00C80578"/>
    <w:rsid w:val="00C82398"/>
    <w:rsid w:val="00C84D3A"/>
    <w:rsid w:val="00C84E0D"/>
    <w:rsid w:val="00C84E4C"/>
    <w:rsid w:val="00C85D7A"/>
    <w:rsid w:val="00C87234"/>
    <w:rsid w:val="00C929B0"/>
    <w:rsid w:val="00C939A5"/>
    <w:rsid w:val="00C95A42"/>
    <w:rsid w:val="00C96238"/>
    <w:rsid w:val="00CA1851"/>
    <w:rsid w:val="00CA1AD3"/>
    <w:rsid w:val="00CA3F53"/>
    <w:rsid w:val="00CA54B8"/>
    <w:rsid w:val="00CA5641"/>
    <w:rsid w:val="00CB000D"/>
    <w:rsid w:val="00CB05AC"/>
    <w:rsid w:val="00CB17E5"/>
    <w:rsid w:val="00CB1997"/>
    <w:rsid w:val="00CB2CED"/>
    <w:rsid w:val="00CB2D3A"/>
    <w:rsid w:val="00CB3764"/>
    <w:rsid w:val="00CB468D"/>
    <w:rsid w:val="00CB679D"/>
    <w:rsid w:val="00CC255B"/>
    <w:rsid w:val="00CC2907"/>
    <w:rsid w:val="00CC513F"/>
    <w:rsid w:val="00CC7894"/>
    <w:rsid w:val="00CD07DB"/>
    <w:rsid w:val="00CD15FF"/>
    <w:rsid w:val="00CD1E00"/>
    <w:rsid w:val="00CD254C"/>
    <w:rsid w:val="00CD2B19"/>
    <w:rsid w:val="00CD41B1"/>
    <w:rsid w:val="00CD54D9"/>
    <w:rsid w:val="00CD6051"/>
    <w:rsid w:val="00CD6F62"/>
    <w:rsid w:val="00CD73F0"/>
    <w:rsid w:val="00CE04FB"/>
    <w:rsid w:val="00CE4DF1"/>
    <w:rsid w:val="00CE53D5"/>
    <w:rsid w:val="00CE5A47"/>
    <w:rsid w:val="00CE5FBE"/>
    <w:rsid w:val="00CE6B4F"/>
    <w:rsid w:val="00CE6BD9"/>
    <w:rsid w:val="00CE70C3"/>
    <w:rsid w:val="00CE7171"/>
    <w:rsid w:val="00CF2E0A"/>
    <w:rsid w:val="00CF2FAA"/>
    <w:rsid w:val="00CF3F3E"/>
    <w:rsid w:val="00CF40F1"/>
    <w:rsid w:val="00CF4407"/>
    <w:rsid w:val="00CF5B47"/>
    <w:rsid w:val="00CF76C5"/>
    <w:rsid w:val="00CF7D3B"/>
    <w:rsid w:val="00D0006C"/>
    <w:rsid w:val="00D01D5A"/>
    <w:rsid w:val="00D02265"/>
    <w:rsid w:val="00D0461D"/>
    <w:rsid w:val="00D05866"/>
    <w:rsid w:val="00D06A6B"/>
    <w:rsid w:val="00D06DF4"/>
    <w:rsid w:val="00D10116"/>
    <w:rsid w:val="00D11C0D"/>
    <w:rsid w:val="00D13D0C"/>
    <w:rsid w:val="00D1409F"/>
    <w:rsid w:val="00D14980"/>
    <w:rsid w:val="00D149F5"/>
    <w:rsid w:val="00D157C5"/>
    <w:rsid w:val="00D16039"/>
    <w:rsid w:val="00D16578"/>
    <w:rsid w:val="00D16DBE"/>
    <w:rsid w:val="00D17738"/>
    <w:rsid w:val="00D22644"/>
    <w:rsid w:val="00D23E2A"/>
    <w:rsid w:val="00D24A94"/>
    <w:rsid w:val="00D255BE"/>
    <w:rsid w:val="00D2677D"/>
    <w:rsid w:val="00D30E2A"/>
    <w:rsid w:val="00D31746"/>
    <w:rsid w:val="00D31DC6"/>
    <w:rsid w:val="00D32CBF"/>
    <w:rsid w:val="00D32D2C"/>
    <w:rsid w:val="00D34BE9"/>
    <w:rsid w:val="00D35326"/>
    <w:rsid w:val="00D36562"/>
    <w:rsid w:val="00D3716A"/>
    <w:rsid w:val="00D37614"/>
    <w:rsid w:val="00D40221"/>
    <w:rsid w:val="00D40C84"/>
    <w:rsid w:val="00D412E6"/>
    <w:rsid w:val="00D414C4"/>
    <w:rsid w:val="00D41807"/>
    <w:rsid w:val="00D42414"/>
    <w:rsid w:val="00D42F43"/>
    <w:rsid w:val="00D43521"/>
    <w:rsid w:val="00D43D98"/>
    <w:rsid w:val="00D4403E"/>
    <w:rsid w:val="00D440D6"/>
    <w:rsid w:val="00D44C13"/>
    <w:rsid w:val="00D45FD8"/>
    <w:rsid w:val="00D46F01"/>
    <w:rsid w:val="00D4713D"/>
    <w:rsid w:val="00D4752A"/>
    <w:rsid w:val="00D5018C"/>
    <w:rsid w:val="00D50780"/>
    <w:rsid w:val="00D50E33"/>
    <w:rsid w:val="00D512AA"/>
    <w:rsid w:val="00D51606"/>
    <w:rsid w:val="00D51D74"/>
    <w:rsid w:val="00D5202F"/>
    <w:rsid w:val="00D53189"/>
    <w:rsid w:val="00D5340F"/>
    <w:rsid w:val="00D55B21"/>
    <w:rsid w:val="00D55C62"/>
    <w:rsid w:val="00D5630E"/>
    <w:rsid w:val="00D57F98"/>
    <w:rsid w:val="00D61279"/>
    <w:rsid w:val="00D63494"/>
    <w:rsid w:val="00D63E74"/>
    <w:rsid w:val="00D6607C"/>
    <w:rsid w:val="00D67DD9"/>
    <w:rsid w:val="00D67E29"/>
    <w:rsid w:val="00D7054D"/>
    <w:rsid w:val="00D7183D"/>
    <w:rsid w:val="00D718EA"/>
    <w:rsid w:val="00D72000"/>
    <w:rsid w:val="00D721ED"/>
    <w:rsid w:val="00D72469"/>
    <w:rsid w:val="00D74086"/>
    <w:rsid w:val="00D749F7"/>
    <w:rsid w:val="00D75930"/>
    <w:rsid w:val="00D76785"/>
    <w:rsid w:val="00D8159D"/>
    <w:rsid w:val="00D81B68"/>
    <w:rsid w:val="00D824AE"/>
    <w:rsid w:val="00D82A6B"/>
    <w:rsid w:val="00D83E74"/>
    <w:rsid w:val="00D84B2F"/>
    <w:rsid w:val="00D85640"/>
    <w:rsid w:val="00D8600F"/>
    <w:rsid w:val="00D8683F"/>
    <w:rsid w:val="00D86913"/>
    <w:rsid w:val="00D87F37"/>
    <w:rsid w:val="00D9015C"/>
    <w:rsid w:val="00D902B2"/>
    <w:rsid w:val="00D90A97"/>
    <w:rsid w:val="00D91011"/>
    <w:rsid w:val="00D93311"/>
    <w:rsid w:val="00D94A47"/>
    <w:rsid w:val="00D953F6"/>
    <w:rsid w:val="00D95B3A"/>
    <w:rsid w:val="00DA090E"/>
    <w:rsid w:val="00DA11F5"/>
    <w:rsid w:val="00DA2500"/>
    <w:rsid w:val="00DA30C4"/>
    <w:rsid w:val="00DA532A"/>
    <w:rsid w:val="00DA5F9F"/>
    <w:rsid w:val="00DA63EA"/>
    <w:rsid w:val="00DA670D"/>
    <w:rsid w:val="00DA68F5"/>
    <w:rsid w:val="00DA7999"/>
    <w:rsid w:val="00DA7FFA"/>
    <w:rsid w:val="00DB1BEC"/>
    <w:rsid w:val="00DB2072"/>
    <w:rsid w:val="00DB7D3E"/>
    <w:rsid w:val="00DB7F4F"/>
    <w:rsid w:val="00DC0F9A"/>
    <w:rsid w:val="00DC190A"/>
    <w:rsid w:val="00DC449B"/>
    <w:rsid w:val="00DC496B"/>
    <w:rsid w:val="00DC58BB"/>
    <w:rsid w:val="00DC66C6"/>
    <w:rsid w:val="00DC7395"/>
    <w:rsid w:val="00DD02F8"/>
    <w:rsid w:val="00DD3287"/>
    <w:rsid w:val="00DD58D8"/>
    <w:rsid w:val="00DD5DDE"/>
    <w:rsid w:val="00DD60C6"/>
    <w:rsid w:val="00DD63C9"/>
    <w:rsid w:val="00DD6EA4"/>
    <w:rsid w:val="00DD6F9B"/>
    <w:rsid w:val="00DD7177"/>
    <w:rsid w:val="00DE0C90"/>
    <w:rsid w:val="00DE0E12"/>
    <w:rsid w:val="00DE10FC"/>
    <w:rsid w:val="00DE4350"/>
    <w:rsid w:val="00DE57CF"/>
    <w:rsid w:val="00DE643C"/>
    <w:rsid w:val="00DE6440"/>
    <w:rsid w:val="00DE68BC"/>
    <w:rsid w:val="00DE73FD"/>
    <w:rsid w:val="00DF0DB2"/>
    <w:rsid w:val="00DF190C"/>
    <w:rsid w:val="00DF22C4"/>
    <w:rsid w:val="00DF2EA2"/>
    <w:rsid w:val="00DF3E5A"/>
    <w:rsid w:val="00DF40A0"/>
    <w:rsid w:val="00DF57DB"/>
    <w:rsid w:val="00DF6ED0"/>
    <w:rsid w:val="00DF72FE"/>
    <w:rsid w:val="00E0094F"/>
    <w:rsid w:val="00E03488"/>
    <w:rsid w:val="00E03503"/>
    <w:rsid w:val="00E043A9"/>
    <w:rsid w:val="00E1096C"/>
    <w:rsid w:val="00E11553"/>
    <w:rsid w:val="00E123BB"/>
    <w:rsid w:val="00E12663"/>
    <w:rsid w:val="00E13382"/>
    <w:rsid w:val="00E13F47"/>
    <w:rsid w:val="00E148CE"/>
    <w:rsid w:val="00E14FC4"/>
    <w:rsid w:val="00E17513"/>
    <w:rsid w:val="00E176F2"/>
    <w:rsid w:val="00E2020F"/>
    <w:rsid w:val="00E202ED"/>
    <w:rsid w:val="00E2359F"/>
    <w:rsid w:val="00E23E66"/>
    <w:rsid w:val="00E25ACA"/>
    <w:rsid w:val="00E25CDA"/>
    <w:rsid w:val="00E25D8F"/>
    <w:rsid w:val="00E274AC"/>
    <w:rsid w:val="00E2755F"/>
    <w:rsid w:val="00E27911"/>
    <w:rsid w:val="00E279F1"/>
    <w:rsid w:val="00E31B62"/>
    <w:rsid w:val="00E35A45"/>
    <w:rsid w:val="00E461C7"/>
    <w:rsid w:val="00E46BB9"/>
    <w:rsid w:val="00E46C58"/>
    <w:rsid w:val="00E4723C"/>
    <w:rsid w:val="00E4733B"/>
    <w:rsid w:val="00E5183D"/>
    <w:rsid w:val="00E54B53"/>
    <w:rsid w:val="00E55E33"/>
    <w:rsid w:val="00E56815"/>
    <w:rsid w:val="00E5701F"/>
    <w:rsid w:val="00E60DD5"/>
    <w:rsid w:val="00E63BBC"/>
    <w:rsid w:val="00E64D95"/>
    <w:rsid w:val="00E6646D"/>
    <w:rsid w:val="00E6705B"/>
    <w:rsid w:val="00E701F8"/>
    <w:rsid w:val="00E706E2"/>
    <w:rsid w:val="00E71633"/>
    <w:rsid w:val="00E72165"/>
    <w:rsid w:val="00E72A16"/>
    <w:rsid w:val="00E72D43"/>
    <w:rsid w:val="00E74B65"/>
    <w:rsid w:val="00E74F50"/>
    <w:rsid w:val="00E75C5E"/>
    <w:rsid w:val="00E764B5"/>
    <w:rsid w:val="00E7771B"/>
    <w:rsid w:val="00E779A6"/>
    <w:rsid w:val="00E77C68"/>
    <w:rsid w:val="00E85747"/>
    <w:rsid w:val="00E86EB4"/>
    <w:rsid w:val="00E87580"/>
    <w:rsid w:val="00E90317"/>
    <w:rsid w:val="00E90434"/>
    <w:rsid w:val="00E910ED"/>
    <w:rsid w:val="00E920B4"/>
    <w:rsid w:val="00E95769"/>
    <w:rsid w:val="00E96C1E"/>
    <w:rsid w:val="00E96DF5"/>
    <w:rsid w:val="00EA00D8"/>
    <w:rsid w:val="00EA05E5"/>
    <w:rsid w:val="00EA24C5"/>
    <w:rsid w:val="00EA2FD6"/>
    <w:rsid w:val="00EA44A4"/>
    <w:rsid w:val="00EA7098"/>
    <w:rsid w:val="00EA7DB6"/>
    <w:rsid w:val="00EB1EC3"/>
    <w:rsid w:val="00EB3CFD"/>
    <w:rsid w:val="00EB54F6"/>
    <w:rsid w:val="00EB7F74"/>
    <w:rsid w:val="00EC0696"/>
    <w:rsid w:val="00EC0855"/>
    <w:rsid w:val="00EC0CEC"/>
    <w:rsid w:val="00EC115D"/>
    <w:rsid w:val="00EC1201"/>
    <w:rsid w:val="00EC1D7D"/>
    <w:rsid w:val="00EC24E9"/>
    <w:rsid w:val="00EC3104"/>
    <w:rsid w:val="00EC35C0"/>
    <w:rsid w:val="00EC451D"/>
    <w:rsid w:val="00EC4D18"/>
    <w:rsid w:val="00EC52EB"/>
    <w:rsid w:val="00EC6054"/>
    <w:rsid w:val="00ED0E8D"/>
    <w:rsid w:val="00ED1B9E"/>
    <w:rsid w:val="00ED1F43"/>
    <w:rsid w:val="00ED3440"/>
    <w:rsid w:val="00ED38D9"/>
    <w:rsid w:val="00ED5893"/>
    <w:rsid w:val="00ED624B"/>
    <w:rsid w:val="00EE04F7"/>
    <w:rsid w:val="00EE07E3"/>
    <w:rsid w:val="00EE1075"/>
    <w:rsid w:val="00EE13C7"/>
    <w:rsid w:val="00EE256E"/>
    <w:rsid w:val="00EE344B"/>
    <w:rsid w:val="00EE4842"/>
    <w:rsid w:val="00EE4EB0"/>
    <w:rsid w:val="00EE5E76"/>
    <w:rsid w:val="00EE6176"/>
    <w:rsid w:val="00EE7430"/>
    <w:rsid w:val="00EF129C"/>
    <w:rsid w:val="00EF16D6"/>
    <w:rsid w:val="00EF19AA"/>
    <w:rsid w:val="00EF2987"/>
    <w:rsid w:val="00EF36E6"/>
    <w:rsid w:val="00EF5791"/>
    <w:rsid w:val="00EF7C87"/>
    <w:rsid w:val="00EF7FD9"/>
    <w:rsid w:val="00F029EE"/>
    <w:rsid w:val="00F07ACA"/>
    <w:rsid w:val="00F104E7"/>
    <w:rsid w:val="00F1071E"/>
    <w:rsid w:val="00F11E7C"/>
    <w:rsid w:val="00F124D6"/>
    <w:rsid w:val="00F12E37"/>
    <w:rsid w:val="00F1448F"/>
    <w:rsid w:val="00F147EE"/>
    <w:rsid w:val="00F15EEB"/>
    <w:rsid w:val="00F17C72"/>
    <w:rsid w:val="00F20B08"/>
    <w:rsid w:val="00F226AD"/>
    <w:rsid w:val="00F26020"/>
    <w:rsid w:val="00F2697B"/>
    <w:rsid w:val="00F26A3F"/>
    <w:rsid w:val="00F306EC"/>
    <w:rsid w:val="00F30D64"/>
    <w:rsid w:val="00F31688"/>
    <w:rsid w:val="00F3281C"/>
    <w:rsid w:val="00F32E42"/>
    <w:rsid w:val="00F341A6"/>
    <w:rsid w:val="00F3424C"/>
    <w:rsid w:val="00F34DA6"/>
    <w:rsid w:val="00F3589D"/>
    <w:rsid w:val="00F35B14"/>
    <w:rsid w:val="00F36561"/>
    <w:rsid w:val="00F37234"/>
    <w:rsid w:val="00F377D2"/>
    <w:rsid w:val="00F410A0"/>
    <w:rsid w:val="00F4157C"/>
    <w:rsid w:val="00F42025"/>
    <w:rsid w:val="00F42FE4"/>
    <w:rsid w:val="00F44015"/>
    <w:rsid w:val="00F449A3"/>
    <w:rsid w:val="00F46CD2"/>
    <w:rsid w:val="00F505FF"/>
    <w:rsid w:val="00F51F5F"/>
    <w:rsid w:val="00F52A0B"/>
    <w:rsid w:val="00F52C9C"/>
    <w:rsid w:val="00F53A00"/>
    <w:rsid w:val="00F5423A"/>
    <w:rsid w:val="00F54441"/>
    <w:rsid w:val="00F5530D"/>
    <w:rsid w:val="00F55451"/>
    <w:rsid w:val="00F61C1F"/>
    <w:rsid w:val="00F64722"/>
    <w:rsid w:val="00F665E9"/>
    <w:rsid w:val="00F66CB1"/>
    <w:rsid w:val="00F66ECC"/>
    <w:rsid w:val="00F736A1"/>
    <w:rsid w:val="00F74235"/>
    <w:rsid w:val="00F751CE"/>
    <w:rsid w:val="00F75467"/>
    <w:rsid w:val="00F76CA5"/>
    <w:rsid w:val="00F76DDB"/>
    <w:rsid w:val="00F77C00"/>
    <w:rsid w:val="00F77EFF"/>
    <w:rsid w:val="00F80326"/>
    <w:rsid w:val="00F82292"/>
    <w:rsid w:val="00F83254"/>
    <w:rsid w:val="00F83470"/>
    <w:rsid w:val="00F85D12"/>
    <w:rsid w:val="00F869C7"/>
    <w:rsid w:val="00F913E4"/>
    <w:rsid w:val="00F91736"/>
    <w:rsid w:val="00F94C0D"/>
    <w:rsid w:val="00F95210"/>
    <w:rsid w:val="00F95B5C"/>
    <w:rsid w:val="00F97902"/>
    <w:rsid w:val="00FA1315"/>
    <w:rsid w:val="00FA16B2"/>
    <w:rsid w:val="00FA32B9"/>
    <w:rsid w:val="00FA4679"/>
    <w:rsid w:val="00FA4866"/>
    <w:rsid w:val="00FA4D0D"/>
    <w:rsid w:val="00FA518D"/>
    <w:rsid w:val="00FA5E5B"/>
    <w:rsid w:val="00FA6568"/>
    <w:rsid w:val="00FA6637"/>
    <w:rsid w:val="00FA6BA5"/>
    <w:rsid w:val="00FB7689"/>
    <w:rsid w:val="00FB7FE2"/>
    <w:rsid w:val="00FC01F6"/>
    <w:rsid w:val="00FC15BC"/>
    <w:rsid w:val="00FC2B80"/>
    <w:rsid w:val="00FC38E9"/>
    <w:rsid w:val="00FC4127"/>
    <w:rsid w:val="00FC4CD1"/>
    <w:rsid w:val="00FC6F3E"/>
    <w:rsid w:val="00FC784E"/>
    <w:rsid w:val="00FD051B"/>
    <w:rsid w:val="00FD12E1"/>
    <w:rsid w:val="00FD34B7"/>
    <w:rsid w:val="00FD460E"/>
    <w:rsid w:val="00FD49C6"/>
    <w:rsid w:val="00FD7A47"/>
    <w:rsid w:val="00FD7B2E"/>
    <w:rsid w:val="00FE0DBB"/>
    <w:rsid w:val="00FE1556"/>
    <w:rsid w:val="00FE2ECE"/>
    <w:rsid w:val="00FE458F"/>
    <w:rsid w:val="00FE4C1A"/>
    <w:rsid w:val="00FE5D48"/>
    <w:rsid w:val="00FE73AA"/>
    <w:rsid w:val="00FF41F2"/>
    <w:rsid w:val="00FF46A4"/>
    <w:rsid w:val="00FF5A89"/>
    <w:rsid w:val="00FF5D7B"/>
    <w:rsid w:val="00FF6AA1"/>
    <w:rsid w:val="00FF794D"/>
    <w:rsid w:val="00FF7D3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C821"/>
  <w15:docId w15:val="{C936A262-7283-4175-B61C-4DED670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semiHidden="1" w:unhideWhenUsed="1"/>
    <w:lsdException w:name="List Bullet 5" w:semiHidden="1" w:unhideWhenUsed="1"/>
    <w:lsdException w:name="List Number 2" w:uiPriority="4"/>
    <w:lsdException w:name="List Number 3" w:uiPriority="4"/>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4"/>
    <w:lsdException w:name="List Continue 2" w:uiPriority="4"/>
    <w:lsdException w:name="List Continue 3" w:uiPriority="4"/>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P BASIC"/>
    <w:qFormat/>
    <w:rsid w:val="004F6A89"/>
    <w:pPr>
      <w:spacing w:after="0" w:line="240" w:lineRule="atLeast"/>
    </w:pPr>
    <w:rPr>
      <w:sz w:val="19"/>
    </w:rPr>
  </w:style>
  <w:style w:type="paragraph" w:styleId="Nadpis1">
    <w:name w:val="heading 1"/>
    <w:basedOn w:val="Normln"/>
    <w:next w:val="Normln"/>
    <w:link w:val="Nadpis1Char"/>
    <w:uiPriority w:val="9"/>
    <w:rsid w:val="0044711D"/>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9"/>
    <w:rsid w:val="0044711D"/>
    <w:pPr>
      <w:keepNext/>
      <w:keepLines/>
      <w:spacing w:before="360" w:after="120"/>
      <w:outlineLvl w:val="1"/>
    </w:pPr>
    <w:rPr>
      <w:rFonts w:asciiTheme="majorHAnsi" w:eastAsiaTheme="majorEastAsia" w:hAnsiTheme="majorHAnsi" w:cstheme="majorBidi"/>
      <w:b/>
      <w:sz w:val="20"/>
      <w:szCs w:val="26"/>
    </w:rPr>
  </w:style>
  <w:style w:type="paragraph" w:styleId="Nadpis3">
    <w:name w:val="heading 3"/>
    <w:basedOn w:val="Normln"/>
    <w:next w:val="Normln"/>
    <w:link w:val="Nadpis3Char"/>
    <w:uiPriority w:val="9"/>
    <w:rsid w:val="0044711D"/>
    <w:pPr>
      <w:keepNext/>
      <w:keepLines/>
      <w:spacing w:before="360" w:after="12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rsid w:val="00297CFC"/>
    <w:pPr>
      <w:keepNext/>
      <w:keepLines/>
      <w:spacing w:before="240"/>
      <w:outlineLvl w:val="3"/>
    </w:pPr>
    <w:rPr>
      <w:rFonts w:asciiTheme="majorHAnsi" w:eastAsiaTheme="majorEastAsia" w:hAnsiTheme="majorHAnsi"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512C"/>
    <w:pPr>
      <w:tabs>
        <w:tab w:val="center" w:pos="4536"/>
        <w:tab w:val="right" w:pos="9072"/>
      </w:tabs>
      <w:spacing w:line="192" w:lineRule="atLeast"/>
      <w:jc w:val="center"/>
    </w:pPr>
    <w:rPr>
      <w:sz w:val="15"/>
    </w:rPr>
  </w:style>
  <w:style w:type="character" w:customStyle="1" w:styleId="ZhlavChar">
    <w:name w:val="Záhlaví Char"/>
    <w:basedOn w:val="Standardnpsmoodstavce"/>
    <w:link w:val="Zhlav"/>
    <w:uiPriority w:val="99"/>
    <w:rsid w:val="00B7512C"/>
    <w:rPr>
      <w:sz w:val="15"/>
    </w:rPr>
  </w:style>
  <w:style w:type="paragraph" w:styleId="Zpat">
    <w:name w:val="footer"/>
    <w:basedOn w:val="Normln"/>
    <w:link w:val="ZpatChar"/>
    <w:uiPriority w:val="99"/>
    <w:unhideWhenUsed/>
    <w:rsid w:val="008B7676"/>
    <w:pPr>
      <w:tabs>
        <w:tab w:val="center" w:pos="4536"/>
        <w:tab w:val="right" w:pos="9072"/>
      </w:tabs>
      <w:spacing w:line="192" w:lineRule="atLeast"/>
    </w:pPr>
    <w:rPr>
      <w:sz w:val="15"/>
    </w:rPr>
  </w:style>
  <w:style w:type="character" w:customStyle="1" w:styleId="ZpatChar">
    <w:name w:val="Zápatí Char"/>
    <w:basedOn w:val="Standardnpsmoodstavce"/>
    <w:link w:val="Zpat"/>
    <w:uiPriority w:val="99"/>
    <w:rsid w:val="008B7676"/>
    <w:rPr>
      <w:sz w:val="15"/>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44711D"/>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9"/>
    <w:rsid w:val="0044711D"/>
    <w:rPr>
      <w:rFonts w:asciiTheme="majorHAnsi" w:eastAsiaTheme="majorEastAsia" w:hAnsiTheme="majorHAnsi" w:cstheme="majorBidi"/>
      <w:b/>
      <w:sz w:val="20"/>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44546A" w:themeColor="text2"/>
      <w:sz w:val="16"/>
      <w:szCs w:val="16"/>
    </w:rPr>
  </w:style>
  <w:style w:type="paragraph" w:styleId="Nzev">
    <w:name w:val="Title"/>
    <w:aliases w:val="P HEAD"/>
    <w:basedOn w:val="Normln"/>
    <w:next w:val="Normln"/>
    <w:link w:val="NzevChar"/>
    <w:uiPriority w:val="13"/>
    <w:qFormat/>
    <w:rsid w:val="0096590A"/>
    <w:pPr>
      <w:contextualSpacing/>
    </w:pPr>
    <w:rPr>
      <w:rFonts w:asciiTheme="majorHAnsi" w:eastAsiaTheme="majorEastAsia" w:hAnsiTheme="majorHAnsi" w:cstheme="majorBidi"/>
      <w:spacing w:val="5"/>
      <w:kern w:val="28"/>
      <w:sz w:val="25"/>
      <w:szCs w:val="52"/>
    </w:rPr>
  </w:style>
  <w:style w:type="character" w:customStyle="1" w:styleId="NzevChar">
    <w:name w:val="Název Char"/>
    <w:aliases w:val="P HEAD Char"/>
    <w:basedOn w:val="Standardnpsmoodstavce"/>
    <w:link w:val="Nzev"/>
    <w:uiPriority w:val="13"/>
    <w:rsid w:val="0096590A"/>
    <w:rPr>
      <w:rFonts w:asciiTheme="majorHAnsi" w:eastAsiaTheme="majorEastAsia" w:hAnsiTheme="majorHAnsi" w:cstheme="majorBidi"/>
      <w:spacing w:val="5"/>
      <w:kern w:val="28"/>
      <w:sz w:val="25"/>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rsid w:val="000273AF"/>
    <w:pPr>
      <w:numPr>
        <w:ilvl w:val="1"/>
      </w:numPr>
      <w:spacing w:before="240" w:after="240"/>
      <w:ind w:left="567"/>
    </w:pPr>
    <w:rPr>
      <w:rFonts w:asciiTheme="majorHAnsi" w:eastAsiaTheme="majorEastAsia" w:hAnsiTheme="majorHAnsi" w:cstheme="majorBidi"/>
      <w:b/>
      <w:iCs/>
      <w:szCs w:val="24"/>
    </w:rPr>
  </w:style>
  <w:style w:type="character" w:customStyle="1" w:styleId="PodnadpisChar">
    <w:name w:val="Podnadpis Char"/>
    <w:basedOn w:val="Standardnpsmoodstavce"/>
    <w:link w:val="Podnadpis"/>
    <w:uiPriority w:val="13"/>
    <w:rsid w:val="000273AF"/>
    <w:rPr>
      <w:rFonts w:asciiTheme="majorHAnsi" w:eastAsiaTheme="majorEastAsia" w:hAnsiTheme="majorHAnsi" w:cstheme="majorBidi"/>
      <w:b/>
      <w:iCs/>
      <w:sz w:val="20"/>
      <w:szCs w:val="24"/>
    </w:rPr>
  </w:style>
  <w:style w:type="character" w:styleId="Zdraznnintenzivn">
    <w:name w:val="Intense Emphasis"/>
    <w:basedOn w:val="Standardnpsmoodstavce"/>
    <w:uiPriority w:val="8"/>
    <w:qFormat/>
    <w:rsid w:val="00174382"/>
    <w:rPr>
      <w:b/>
      <w:bCs/>
      <w:i/>
      <w:iCs/>
      <w:color w:val="auto"/>
    </w:rPr>
  </w:style>
  <w:style w:type="character" w:styleId="Hypertextovodkaz">
    <w:name w:val="Hyperlink"/>
    <w:basedOn w:val="Standardnpsmoodstavce"/>
    <w:uiPriority w:val="99"/>
    <w:unhideWhenUsed/>
    <w:rsid w:val="006859B5"/>
    <w:rPr>
      <w:color w:val="0563C1" w:themeColor="hyperlink"/>
      <w:u w:val="single"/>
    </w:rPr>
  </w:style>
  <w:style w:type="character" w:customStyle="1" w:styleId="Nadpis3Char">
    <w:name w:val="Nadpis 3 Char"/>
    <w:basedOn w:val="Standardnpsmoodstavce"/>
    <w:link w:val="Nadpis3"/>
    <w:uiPriority w:val="9"/>
    <w:rsid w:val="0044711D"/>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slovanseznam">
    <w:name w:val="List Number"/>
    <w:aliases w:val="Článek 1"/>
    <w:basedOn w:val="Normln"/>
    <w:next w:val="slovanseznam2"/>
    <w:uiPriority w:val="3"/>
    <w:rsid w:val="00E2755F"/>
    <w:pPr>
      <w:keepNext/>
      <w:keepLines/>
      <w:numPr>
        <w:numId w:val="7"/>
      </w:numPr>
      <w:spacing w:before="360" w:after="120"/>
      <w:contextualSpacing/>
    </w:pPr>
    <w:rPr>
      <w:b/>
    </w:rPr>
  </w:style>
  <w:style w:type="paragraph" w:styleId="slovanseznam2">
    <w:name w:val="List Number 2"/>
    <w:aliases w:val="Článek 2"/>
    <w:basedOn w:val="Normln"/>
    <w:uiPriority w:val="3"/>
    <w:rsid w:val="00D67DD9"/>
    <w:pPr>
      <w:numPr>
        <w:ilvl w:val="1"/>
        <w:numId w:val="7"/>
      </w:numPr>
      <w:spacing w:after="120"/>
    </w:pPr>
  </w:style>
  <w:style w:type="paragraph" w:styleId="slovanseznam3">
    <w:name w:val="List Number 3"/>
    <w:aliases w:val="Článek 3"/>
    <w:basedOn w:val="Normln"/>
    <w:uiPriority w:val="3"/>
    <w:rsid w:val="00D67DD9"/>
    <w:pPr>
      <w:numPr>
        <w:ilvl w:val="2"/>
        <w:numId w:val="7"/>
      </w:numPr>
      <w:spacing w:after="120"/>
    </w:pPr>
  </w:style>
  <w:style w:type="paragraph" w:styleId="Pokraovnseznamu2">
    <w:name w:val="List Continue 2"/>
    <w:basedOn w:val="Normln"/>
    <w:uiPriority w:val="6"/>
    <w:rsid w:val="00D67DD9"/>
    <w:pPr>
      <w:spacing w:after="120"/>
      <w:ind w:left="567"/>
    </w:pPr>
  </w:style>
  <w:style w:type="paragraph" w:styleId="Pokraovnseznamu">
    <w:name w:val="List Continue"/>
    <w:basedOn w:val="Normln"/>
    <w:uiPriority w:val="6"/>
    <w:rsid w:val="00D67DD9"/>
    <w:pPr>
      <w:spacing w:after="120"/>
    </w:pPr>
  </w:style>
  <w:style w:type="paragraph" w:styleId="Pokraovnseznamu3">
    <w:name w:val="List Continue 3"/>
    <w:basedOn w:val="Normln"/>
    <w:uiPriority w:val="6"/>
    <w:rsid w:val="00D67DD9"/>
    <w:pPr>
      <w:spacing w:after="120"/>
      <w:ind w:left="1134"/>
    </w:pPr>
  </w:style>
  <w:style w:type="paragraph" w:styleId="Seznamsodrkami">
    <w:name w:val="List Bullet"/>
    <w:basedOn w:val="Normln"/>
    <w:uiPriority w:val="5"/>
    <w:rsid w:val="00D67DD9"/>
    <w:pPr>
      <w:numPr>
        <w:numId w:val="10"/>
      </w:numPr>
      <w:spacing w:after="120"/>
      <w:contextualSpacing/>
    </w:pPr>
  </w:style>
  <w:style w:type="paragraph" w:styleId="Seznamsodrkami2">
    <w:name w:val="List Bullet 2"/>
    <w:basedOn w:val="Normln"/>
    <w:uiPriority w:val="5"/>
    <w:rsid w:val="00D67DD9"/>
    <w:pPr>
      <w:numPr>
        <w:numId w:val="11"/>
      </w:numPr>
      <w:spacing w:after="120"/>
      <w:contextualSpacing/>
    </w:pPr>
  </w:style>
  <w:style w:type="paragraph" w:styleId="Seznamsodrkami3">
    <w:name w:val="List Bullet 3"/>
    <w:basedOn w:val="Normln"/>
    <w:uiPriority w:val="5"/>
    <w:rsid w:val="00D67DD9"/>
    <w:pPr>
      <w:numPr>
        <w:numId w:val="12"/>
      </w:numPr>
      <w:spacing w:after="120"/>
      <w:contextualSpacing/>
    </w:pPr>
  </w:style>
  <w:style w:type="character" w:styleId="Siln">
    <w:name w:val="Strong"/>
    <w:basedOn w:val="Standardnpsmoodstavce"/>
    <w:uiPriority w:val="7"/>
    <w:qFormat/>
    <w:rsid w:val="00AE1802"/>
    <w:rPr>
      <w:b/>
      <w:bCs/>
    </w:rPr>
  </w:style>
  <w:style w:type="character" w:styleId="Odkaznakoment">
    <w:name w:val="annotation reference"/>
    <w:basedOn w:val="Standardnpsmoodstavce"/>
    <w:uiPriority w:val="99"/>
    <w:unhideWhenUsed/>
    <w:rsid w:val="00626B73"/>
    <w:rPr>
      <w:sz w:val="16"/>
      <w:szCs w:val="16"/>
    </w:rPr>
  </w:style>
  <w:style w:type="paragraph" w:styleId="Textkomente">
    <w:name w:val="annotation text"/>
    <w:basedOn w:val="Normln"/>
    <w:link w:val="TextkomenteChar"/>
    <w:uiPriority w:val="99"/>
    <w:unhideWhenUsed/>
    <w:rsid w:val="00626B73"/>
    <w:pPr>
      <w:spacing w:after="200" w:line="240" w:lineRule="auto"/>
    </w:pPr>
    <w:rPr>
      <w:sz w:val="20"/>
      <w:szCs w:val="20"/>
    </w:rPr>
  </w:style>
  <w:style w:type="character" w:customStyle="1" w:styleId="TextkomenteChar">
    <w:name w:val="Text komentáře Char"/>
    <w:basedOn w:val="Standardnpsmoodstavce"/>
    <w:link w:val="Textkomente"/>
    <w:uiPriority w:val="99"/>
    <w:rsid w:val="00626B73"/>
    <w:rPr>
      <w:sz w:val="20"/>
      <w:szCs w:val="20"/>
    </w:rPr>
  </w:style>
  <w:style w:type="paragraph" w:styleId="Pedmtkomente">
    <w:name w:val="annotation subject"/>
    <w:basedOn w:val="Textkomente"/>
    <w:next w:val="Textkomente"/>
    <w:link w:val="PedmtkomenteChar"/>
    <w:uiPriority w:val="99"/>
    <w:semiHidden/>
    <w:unhideWhenUsed/>
    <w:rsid w:val="00AA7511"/>
    <w:pPr>
      <w:spacing w:after="0"/>
    </w:pPr>
    <w:rPr>
      <w:b/>
      <w:bCs/>
    </w:rPr>
  </w:style>
  <w:style w:type="character" w:customStyle="1" w:styleId="PedmtkomenteChar">
    <w:name w:val="Předmět komentáře Char"/>
    <w:basedOn w:val="TextkomenteChar"/>
    <w:link w:val="Pedmtkomente"/>
    <w:uiPriority w:val="99"/>
    <w:semiHidden/>
    <w:rsid w:val="00AA7511"/>
    <w:rPr>
      <w:b/>
      <w:bCs/>
      <w:sz w:val="20"/>
      <w:szCs w:val="20"/>
    </w:rPr>
  </w:style>
  <w:style w:type="paragraph" w:styleId="Odstavecseseznamem">
    <w:name w:val="List Paragraph"/>
    <w:basedOn w:val="Normln"/>
    <w:link w:val="OdstavecseseznamemChar"/>
    <w:uiPriority w:val="34"/>
    <w:qFormat/>
    <w:rsid w:val="006E3C65"/>
    <w:pPr>
      <w:spacing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99"/>
    <w:locked/>
    <w:rsid w:val="006E3C65"/>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31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1527B"/>
    <w:rPr>
      <w:rFonts w:ascii="Courier New" w:eastAsia="Times New Roman" w:hAnsi="Courier New" w:cs="Courier New"/>
      <w:sz w:val="20"/>
      <w:szCs w:val="20"/>
      <w:lang w:eastAsia="cs-CZ"/>
    </w:rPr>
  </w:style>
  <w:style w:type="character" w:customStyle="1" w:styleId="Nevyeenzmnka2">
    <w:name w:val="Nevyřešená zmínka2"/>
    <w:basedOn w:val="Standardnpsmoodstavce"/>
    <w:uiPriority w:val="99"/>
    <w:semiHidden/>
    <w:unhideWhenUsed/>
    <w:rsid w:val="009905D1"/>
    <w:rPr>
      <w:color w:val="605E5C"/>
      <w:shd w:val="clear" w:color="auto" w:fill="E1DFDD"/>
    </w:rPr>
  </w:style>
  <w:style w:type="character" w:customStyle="1" w:styleId="Nevyeenzmnka3">
    <w:name w:val="Nevyřešená zmínka3"/>
    <w:basedOn w:val="Standardnpsmoodstavce"/>
    <w:uiPriority w:val="99"/>
    <w:semiHidden/>
    <w:unhideWhenUsed/>
    <w:rsid w:val="004A0E1B"/>
    <w:rPr>
      <w:color w:val="605E5C"/>
      <w:shd w:val="clear" w:color="auto" w:fill="E1DFDD"/>
    </w:rPr>
  </w:style>
  <w:style w:type="paragraph" w:styleId="Normlnweb">
    <w:name w:val="Normal (Web)"/>
    <w:basedOn w:val="Normln"/>
    <w:uiPriority w:val="99"/>
    <w:semiHidden/>
    <w:unhideWhenUsed/>
    <w:rsid w:val="006D1F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4">
    <w:name w:val="Nevyřešená zmínka4"/>
    <w:basedOn w:val="Standardnpsmoodstavce"/>
    <w:uiPriority w:val="99"/>
    <w:semiHidden/>
    <w:unhideWhenUsed/>
    <w:rsid w:val="007855D7"/>
    <w:rPr>
      <w:color w:val="605E5C"/>
      <w:shd w:val="clear" w:color="auto" w:fill="E1DFDD"/>
    </w:rPr>
  </w:style>
  <w:style w:type="character" w:customStyle="1" w:styleId="Nevyeenzmnka5">
    <w:name w:val="Nevyřešená zmínka5"/>
    <w:basedOn w:val="Standardnpsmoodstavce"/>
    <w:uiPriority w:val="99"/>
    <w:semiHidden/>
    <w:unhideWhenUsed/>
    <w:rsid w:val="00A60C74"/>
    <w:rPr>
      <w:color w:val="605E5C"/>
      <w:shd w:val="clear" w:color="auto" w:fill="E1DFDD"/>
    </w:rPr>
  </w:style>
  <w:style w:type="paragraph" w:customStyle="1" w:styleId="BasicParagraph">
    <w:name w:val="[Basic Paragraph]"/>
    <w:basedOn w:val="Normln"/>
    <w:uiPriority w:val="99"/>
    <w:rsid w:val="00414704"/>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customStyle="1" w:styleId="Nevyeenzmnka6">
    <w:name w:val="Nevyřešená zmínka6"/>
    <w:basedOn w:val="Standardnpsmoodstavce"/>
    <w:uiPriority w:val="99"/>
    <w:semiHidden/>
    <w:unhideWhenUsed/>
    <w:rsid w:val="0061701C"/>
    <w:rPr>
      <w:color w:val="605E5C"/>
      <w:shd w:val="clear" w:color="auto" w:fill="E1DFDD"/>
    </w:rPr>
  </w:style>
  <w:style w:type="character" w:customStyle="1" w:styleId="apple-converted-space">
    <w:name w:val="apple-converted-space"/>
    <w:basedOn w:val="Standardnpsmoodstavce"/>
    <w:rsid w:val="005769D0"/>
  </w:style>
  <w:style w:type="character" w:styleId="Nevyeenzmnka">
    <w:name w:val="Unresolved Mention"/>
    <w:basedOn w:val="Standardnpsmoodstavce"/>
    <w:uiPriority w:val="99"/>
    <w:semiHidden/>
    <w:unhideWhenUsed/>
    <w:rsid w:val="00ED38D9"/>
    <w:rPr>
      <w:color w:val="605E5C"/>
      <w:shd w:val="clear" w:color="auto" w:fill="E1DFDD"/>
    </w:rPr>
  </w:style>
  <w:style w:type="paragraph" w:customStyle="1" w:styleId="Body">
    <w:name w:val="Body"/>
    <w:rsid w:val="0045363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eastAsia="cs-CZ"/>
      <w14:textOutline w14:w="0" w14:cap="flat" w14:cmpd="sng" w14:algn="ctr">
        <w14:noFill/>
        <w14:prstDash w14:val="solid"/>
        <w14:bevel/>
      </w14:textOutline>
    </w:rPr>
  </w:style>
  <w:style w:type="character" w:customStyle="1" w:styleId="Hyperlink1">
    <w:name w:val="Hyperlink.1"/>
    <w:basedOn w:val="Standardnpsmoodstavce"/>
    <w:rsid w:val="00DF2EA2"/>
    <w:rPr>
      <w:rFonts w:ascii="Arial" w:eastAsia="Arial" w:hAnsi="Arial" w:cs="Arial"/>
      <w:b/>
      <w:bCs/>
      <w:outline w:val="0"/>
      <w:color w:val="0563C1"/>
      <w:sz w:val="22"/>
      <w:szCs w:val="22"/>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1847">
      <w:bodyDiv w:val="1"/>
      <w:marLeft w:val="0"/>
      <w:marRight w:val="0"/>
      <w:marTop w:val="0"/>
      <w:marBottom w:val="0"/>
      <w:divBdr>
        <w:top w:val="none" w:sz="0" w:space="0" w:color="auto"/>
        <w:left w:val="none" w:sz="0" w:space="0" w:color="auto"/>
        <w:bottom w:val="none" w:sz="0" w:space="0" w:color="auto"/>
        <w:right w:val="none" w:sz="0" w:space="0" w:color="auto"/>
      </w:divBdr>
    </w:div>
    <w:div w:id="164446373">
      <w:bodyDiv w:val="1"/>
      <w:marLeft w:val="0"/>
      <w:marRight w:val="0"/>
      <w:marTop w:val="0"/>
      <w:marBottom w:val="0"/>
      <w:divBdr>
        <w:top w:val="none" w:sz="0" w:space="0" w:color="auto"/>
        <w:left w:val="none" w:sz="0" w:space="0" w:color="auto"/>
        <w:bottom w:val="none" w:sz="0" w:space="0" w:color="auto"/>
        <w:right w:val="none" w:sz="0" w:space="0" w:color="auto"/>
      </w:divBdr>
    </w:div>
    <w:div w:id="340012382">
      <w:bodyDiv w:val="1"/>
      <w:marLeft w:val="0"/>
      <w:marRight w:val="0"/>
      <w:marTop w:val="0"/>
      <w:marBottom w:val="0"/>
      <w:divBdr>
        <w:top w:val="none" w:sz="0" w:space="0" w:color="auto"/>
        <w:left w:val="none" w:sz="0" w:space="0" w:color="auto"/>
        <w:bottom w:val="none" w:sz="0" w:space="0" w:color="auto"/>
        <w:right w:val="none" w:sz="0" w:space="0" w:color="auto"/>
      </w:divBdr>
    </w:div>
    <w:div w:id="714815987">
      <w:bodyDiv w:val="1"/>
      <w:marLeft w:val="0"/>
      <w:marRight w:val="0"/>
      <w:marTop w:val="0"/>
      <w:marBottom w:val="0"/>
      <w:divBdr>
        <w:top w:val="none" w:sz="0" w:space="0" w:color="auto"/>
        <w:left w:val="none" w:sz="0" w:space="0" w:color="auto"/>
        <w:bottom w:val="none" w:sz="0" w:space="0" w:color="auto"/>
        <w:right w:val="none" w:sz="0" w:space="0" w:color="auto"/>
      </w:divBdr>
    </w:div>
    <w:div w:id="873267839">
      <w:bodyDiv w:val="1"/>
      <w:marLeft w:val="0"/>
      <w:marRight w:val="0"/>
      <w:marTop w:val="0"/>
      <w:marBottom w:val="0"/>
      <w:divBdr>
        <w:top w:val="none" w:sz="0" w:space="0" w:color="auto"/>
        <w:left w:val="none" w:sz="0" w:space="0" w:color="auto"/>
        <w:bottom w:val="none" w:sz="0" w:space="0" w:color="auto"/>
        <w:right w:val="none" w:sz="0" w:space="0" w:color="auto"/>
      </w:divBdr>
    </w:div>
    <w:div w:id="979768005">
      <w:bodyDiv w:val="1"/>
      <w:marLeft w:val="0"/>
      <w:marRight w:val="0"/>
      <w:marTop w:val="0"/>
      <w:marBottom w:val="0"/>
      <w:divBdr>
        <w:top w:val="none" w:sz="0" w:space="0" w:color="auto"/>
        <w:left w:val="none" w:sz="0" w:space="0" w:color="auto"/>
        <w:bottom w:val="none" w:sz="0" w:space="0" w:color="auto"/>
        <w:right w:val="none" w:sz="0" w:space="0" w:color="auto"/>
      </w:divBdr>
    </w:div>
    <w:div w:id="1882011724">
      <w:bodyDiv w:val="1"/>
      <w:marLeft w:val="0"/>
      <w:marRight w:val="0"/>
      <w:marTop w:val="0"/>
      <w:marBottom w:val="0"/>
      <w:divBdr>
        <w:top w:val="none" w:sz="0" w:space="0" w:color="auto"/>
        <w:left w:val="none" w:sz="0" w:space="0" w:color="auto"/>
        <w:bottom w:val="none" w:sz="0" w:space="0" w:color="auto"/>
        <w:right w:val="none" w:sz="0" w:space="0" w:color="auto"/>
      </w:divBdr>
    </w:div>
    <w:div w:id="2005477350">
      <w:bodyDiv w:val="1"/>
      <w:marLeft w:val="0"/>
      <w:marRight w:val="0"/>
      <w:marTop w:val="0"/>
      <w:marBottom w:val="0"/>
      <w:divBdr>
        <w:top w:val="none" w:sz="0" w:space="0" w:color="auto"/>
        <w:left w:val="none" w:sz="0" w:space="0" w:color="auto"/>
        <w:bottom w:val="none" w:sz="0" w:space="0" w:color="auto"/>
        <w:right w:val="none" w:sz="0" w:space="0" w:color="auto"/>
      </w:divBdr>
    </w:div>
    <w:div w:id="2005550713">
      <w:bodyDiv w:val="1"/>
      <w:marLeft w:val="0"/>
      <w:marRight w:val="0"/>
      <w:marTop w:val="0"/>
      <w:marBottom w:val="0"/>
      <w:divBdr>
        <w:top w:val="none" w:sz="0" w:space="0" w:color="auto"/>
        <w:left w:val="none" w:sz="0" w:space="0" w:color="auto"/>
        <w:bottom w:val="none" w:sz="0" w:space="0" w:color="auto"/>
        <w:right w:val="none" w:sz="0" w:space="0" w:color="auto"/>
      </w:divBdr>
    </w:div>
    <w:div w:id="20077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cerna@plato-ostrava.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to-ostrav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topus-press.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Desktop\PR\TZ\TZ%20Norma\Norm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D0A9A03DC3679419D56FA550D2AE1D5" ma:contentTypeVersion="14" ma:contentTypeDescription="Vytvoří nový dokument" ma:contentTypeScope="" ma:versionID="32ddcb7230250c450aee85a8f45ff6ca">
  <xsd:schema xmlns:xsd="http://www.w3.org/2001/XMLSchema" xmlns:xs="http://www.w3.org/2001/XMLSchema" xmlns:p="http://schemas.microsoft.com/office/2006/metadata/properties" xmlns:ns3="b1626594-b9d7-4edf-ab00-b3117fe1f776" xmlns:ns4="43a167cc-17fb-45ad-96ef-5494ab165ac5" targetNamespace="http://schemas.microsoft.com/office/2006/metadata/properties" ma:root="true" ma:fieldsID="ceba9fd9a4eeb0561a4874713cd971ff" ns3:_="" ns4:_="">
    <xsd:import namespace="b1626594-b9d7-4edf-ab00-b3117fe1f776"/>
    <xsd:import namespace="43a167cc-17fb-45ad-96ef-5494ab165a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26594-b9d7-4edf-ab00-b3117fe1f77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167cc-17fb-45ad-96ef-5494ab165a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511F8-9865-4641-A008-4256D1A1190D}">
  <ds:schemaRefs>
    <ds:schemaRef ds:uri="http://schemas.microsoft.com/sharepoint/v3/contenttype/forms"/>
  </ds:schemaRefs>
</ds:datastoreItem>
</file>

<file path=customXml/itemProps2.xml><?xml version="1.0" encoding="utf-8"?>
<ds:datastoreItem xmlns:ds="http://schemas.openxmlformats.org/officeDocument/2006/customXml" ds:itemID="{934C2D40-5F7A-EC43-9742-4EB6C0E9DE26}">
  <ds:schemaRefs>
    <ds:schemaRef ds:uri="http://schemas.openxmlformats.org/officeDocument/2006/bibliography"/>
  </ds:schemaRefs>
</ds:datastoreItem>
</file>

<file path=customXml/itemProps3.xml><?xml version="1.0" encoding="utf-8"?>
<ds:datastoreItem xmlns:ds="http://schemas.openxmlformats.org/officeDocument/2006/customXml" ds:itemID="{4B02C52C-7142-4658-A7F0-37EA89904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B652C1-4419-41C2-B374-B44A960F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26594-b9d7-4edf-ab00-b3117fe1f776"/>
    <ds:schemaRef ds:uri="43a167cc-17fb-45ad-96ef-5494ab165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Template>
  <TotalTime>7</TotalTime>
  <Pages>7</Pages>
  <Words>2233</Words>
  <Characters>13176</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Magdalena.Duskova</dc:creator>
  <cp:lastModifiedBy>Dita.Eibenova</cp:lastModifiedBy>
  <cp:revision>3</cp:revision>
  <cp:lastPrinted>2023-06-26T07:27:00Z</cp:lastPrinted>
  <dcterms:created xsi:type="dcterms:W3CDTF">2025-05-20T08:45:00Z</dcterms:created>
  <dcterms:modified xsi:type="dcterms:W3CDTF">2025-07-11T08:50:00Z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0x010100BD0A9A03DC3679419D56FA550D2AE1D5</vt:lpwstr>
  </property>
</Properties>
</file>